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1722A3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r w:rsidRPr="001722A3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 межевании земельных участков</w:t>
      </w:r>
      <w:bookmarkStart w:id="0" w:name="_GoBack"/>
      <w:bookmarkEnd w:id="0"/>
    </w:p>
    <w:p w:rsidR="003E086A" w:rsidRPr="003E086A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Согласно п. 3 ст. 6 Земельного кодекса РФ земельный участок, как объект права собственности и иных предусмотренных Кодексом прав на землю,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</w:t>
      </w:r>
    </w:p>
    <w:p w:rsidR="003E086A" w:rsidRPr="003E086A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 целью установления и закрепления границ земельного участка на местности, а также определения его площади и местоположения проводится межевание земельного участка.</w:t>
      </w:r>
    </w:p>
    <w:p w:rsidR="003E086A" w:rsidRPr="003E086A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 ч. 8 ст. 22 Федерального закона от 13 июля 2015 г. № 218-ФЗ «О государственной регистрации недвижимости» (далее - Закон № 218-ФЗ) местоположение границ земельного участка устанавливается посредством определения координат характерных точек таких границ, то есть точек изменения описания границ земельного участка и деления их на части.</w:t>
      </w:r>
    </w:p>
    <w:p w:rsidR="003E086A" w:rsidRPr="003E086A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Узнать о том, проведена ли процедура установления границ (межевания) земельного участка, достаточно просто. В настоящее время на официальном сайте Росреестр</w:t>
      </w:r>
      <w:r w:rsidR="00AB02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а</w:t>
      </w: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="00AB02F3" w:rsidRPr="00AB02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www.rosreestr.ru</w:t>
      </w:r>
      <w:r w:rsidR="00AB02F3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реализовано предоставление сведений, содержащихся в Единый государственный реестр недвижимости (далее - ЕГРН) в форме:</w:t>
      </w:r>
    </w:p>
    <w:p w:rsidR="003E086A" w:rsidRPr="003E086A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</w:t>
      </w: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выписки из ЕГРН об основных характеристиках и зарегистрированных правах на объект недвижимости;</w:t>
      </w:r>
    </w:p>
    <w:p w:rsidR="003E086A" w:rsidRPr="003E086A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</w:t>
      </w: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выписки из ЕГРН о кадастровой стоимости;</w:t>
      </w:r>
    </w:p>
    <w:p w:rsidR="003E086A" w:rsidRPr="003E086A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</w:t>
      </w: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выписки из ЕГРН о правах отдельного лица на имевшиеся (имеющиеся) у него объекты недвижимости;</w:t>
      </w:r>
    </w:p>
    <w:p w:rsidR="003E086A" w:rsidRPr="003E086A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</w:t>
      </w: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выписки из ЕГРН о переходе прав на объект недвижимости;</w:t>
      </w:r>
    </w:p>
    <w:p w:rsidR="003E086A" w:rsidRPr="003E086A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</w:t>
      </w: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выписки из ЕГРН о содержании правоустанавливающих документов;</w:t>
      </w:r>
    </w:p>
    <w:p w:rsidR="003E086A" w:rsidRPr="003E086A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</w:t>
      </w: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ab/>
        <w:t>кадастрового плана территории.</w:t>
      </w:r>
    </w:p>
    <w:p w:rsidR="003B5426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Общедоступные сведения об объектах недвижимости, содержащиеся в ЕГРН, подлежат размещению на публичных кадастровых картах.</w:t>
      </w:r>
    </w:p>
    <w:p w:rsidR="003E086A" w:rsidRPr="003E086A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t>В целях получения общедоступных сведений ЕГ</w:t>
      </w:r>
      <w:r w:rsidR="00284FA2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РН об объектах недвижимости можно </w:t>
      </w:r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t>воспользова</w:t>
      </w:r>
      <w:r w:rsidR="00284FA2">
        <w:rPr>
          <w:rFonts w:ascii="Segoe UI" w:eastAsia="Times New Roman" w:hAnsi="Segoe UI" w:cs="Segoe UI"/>
          <w:color w:val="000000"/>
          <w:kern w:val="0"/>
          <w:lang w:eastAsia="ru-RU" w:bidi="ar-SA"/>
        </w:rPr>
        <w:t>ться</w:t>
      </w:r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сервисами «Публичная кадастровая карта» и «Справочная информация в режиме </w:t>
      </w:r>
      <w:proofErr w:type="spellStart"/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t>online</w:t>
      </w:r>
      <w:proofErr w:type="spellEnd"/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t>», размещенны</w:t>
      </w:r>
      <w:r w:rsidR="00284FA2">
        <w:rPr>
          <w:rFonts w:ascii="Segoe UI" w:eastAsia="Times New Roman" w:hAnsi="Segoe UI" w:cs="Segoe UI"/>
          <w:color w:val="000000"/>
          <w:kern w:val="0"/>
          <w:lang w:eastAsia="ru-RU" w:bidi="ar-SA"/>
        </w:rPr>
        <w:t>ми на интернет-сайте Росреестра.</w:t>
      </w:r>
    </w:p>
    <w:p w:rsidR="003E086A" w:rsidRPr="003E086A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3E086A" w:rsidRPr="003E086A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lastRenderedPageBreak/>
        <w:t>Внесение в ЕГРН сведений о границах земельных участков носит заявительный характер, то есть право уточнения границ возложена на правообладателя.</w:t>
      </w:r>
    </w:p>
    <w:p w:rsidR="003E086A" w:rsidRPr="003E086A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При этом ни в Законе № 218-ФЗ, ни в каких-либо других нормативных правовых актах не установлена обязанность правообладателей земельных участков </w:t>
      </w:r>
      <w:proofErr w:type="gramStart"/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t>обеспечить</w:t>
      </w:r>
      <w:proofErr w:type="gramEnd"/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до определенной даты уточнение местоположения границ земельных участков, то есть проведение межевания и внести такие сведения в ЕГРН. Законом № 218-ФЗ не предусмотрены основания </w:t>
      </w:r>
      <w:proofErr w:type="gramStart"/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t>для приостановления государственной регистрации прав на земельные участки в связи с отсутствием в Едином государственном реестре</w:t>
      </w:r>
      <w:proofErr w:type="gramEnd"/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недвижимости сведений о координатах характерных точек их границ.</w:t>
      </w:r>
    </w:p>
    <w:p w:rsidR="003E086A" w:rsidRPr="003E086A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Учитывая </w:t>
      </w:r>
      <w:proofErr w:type="gramStart"/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t>вышеизложенное</w:t>
      </w:r>
      <w:proofErr w:type="gramEnd"/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t>, а также согласно части 6 статьи 72 Закона № 218-ФЗ, государственная регистрация права на земельный участок, совершенная по правилам прежнего законодательства, в том числе при отсутствии на такой участок сведений о координатах характерных точек границ земли (межевания), признается юридически действительной.</w:t>
      </w:r>
    </w:p>
    <w:p w:rsidR="003E086A" w:rsidRPr="003B5426" w:rsidRDefault="003E086A" w:rsidP="003E086A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t>Но</w:t>
      </w:r>
      <w:r w:rsidR="000949F1">
        <w:rPr>
          <w:rFonts w:ascii="Segoe UI" w:eastAsia="Times New Roman" w:hAnsi="Segoe UI" w:cs="Segoe UI"/>
          <w:color w:val="000000"/>
          <w:kern w:val="0"/>
          <w:lang w:eastAsia="ru-RU" w:bidi="ar-SA"/>
        </w:rPr>
        <w:t>,</w:t>
      </w:r>
      <w:r w:rsidRPr="003E086A">
        <w:rPr>
          <w:rFonts w:ascii="Segoe UI" w:eastAsia="Times New Roman" w:hAnsi="Segoe UI" w:cs="Segoe UI"/>
          <w:color w:val="000000"/>
          <w:kern w:val="0"/>
          <w:lang w:eastAsia="ru-RU" w:bidi="ar-SA"/>
        </w:rPr>
        <w:t xml:space="preserve"> тем не менее, собственникам участков, у которых до сих пор нет точных границ земельных участков, рекомендуем рассмотреть возможность проведения межевания, так как внесение в Единый государственный реестр недвижимости сведений о границах избавит правообладателей земельных участков от проблем из-за возможных земельных споров.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организаций оценщиков, контроля (надзора) за деятельностью арбитражных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 500 (доб. 1309, 1328, 1362)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C9607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C9607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C9607B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7B" w:rsidRDefault="00C9607B">
      <w:r>
        <w:separator/>
      </w:r>
    </w:p>
  </w:endnote>
  <w:endnote w:type="continuationSeparator" w:id="0">
    <w:p w:rsidR="00C9607B" w:rsidRDefault="00C9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7B" w:rsidRDefault="00C9607B">
      <w:r>
        <w:separator/>
      </w:r>
    </w:p>
  </w:footnote>
  <w:footnote w:type="continuationSeparator" w:id="0">
    <w:p w:rsidR="00C9607B" w:rsidRDefault="00C96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9F1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49F1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45B33"/>
    <w:rsid w:val="00154C8E"/>
    <w:rsid w:val="00171CA6"/>
    <w:rsid w:val="001722A3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84FA2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086A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B02F3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9607B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BB8AF-FF53-483D-ADFA-CC87C4C93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34</cp:revision>
  <cp:lastPrinted>2015-04-20T06:25:00Z</cp:lastPrinted>
  <dcterms:created xsi:type="dcterms:W3CDTF">2015-06-01T08:41:00Z</dcterms:created>
  <dcterms:modified xsi:type="dcterms:W3CDTF">2018-03-16T08:26:00Z</dcterms:modified>
</cp:coreProperties>
</file>