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4" w:rsidRPr="008B7D50" w:rsidRDefault="006F6031" w:rsidP="006F6031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75F74" w:rsidRPr="008B7D50">
        <w:rPr>
          <w:sz w:val="28"/>
          <w:szCs w:val="28"/>
        </w:rPr>
        <w:t>ОТЧЕТ</w:t>
      </w:r>
    </w:p>
    <w:p w:rsidR="00601096" w:rsidRPr="00601096" w:rsidRDefault="00F75F74" w:rsidP="00EF112E">
      <w:pPr>
        <w:pStyle w:val="a3"/>
        <w:spacing w:after="0" w:line="240" w:lineRule="exact"/>
        <w:ind w:firstLine="567"/>
        <w:jc w:val="center"/>
        <w:rPr>
          <w:sz w:val="28"/>
          <w:szCs w:val="28"/>
        </w:rPr>
      </w:pPr>
      <w:r w:rsidRPr="008B7D50">
        <w:rPr>
          <w:sz w:val="28"/>
          <w:szCs w:val="28"/>
        </w:rPr>
        <w:t xml:space="preserve">муниципального казенного учреждения «Аварийно-спасательное формирование  Петровского </w:t>
      </w:r>
      <w:r w:rsidR="00EF112E">
        <w:rPr>
          <w:sz w:val="28"/>
          <w:szCs w:val="28"/>
        </w:rPr>
        <w:t>городского округа Ставропольского края</w:t>
      </w:r>
      <w:r w:rsidRPr="008B7D50">
        <w:rPr>
          <w:sz w:val="28"/>
          <w:szCs w:val="28"/>
        </w:rPr>
        <w:t xml:space="preserve">»  </w:t>
      </w:r>
      <w:r w:rsidR="0027531E">
        <w:rPr>
          <w:sz w:val="28"/>
          <w:szCs w:val="28"/>
        </w:rPr>
        <w:t>о проделанной работе за</w:t>
      </w:r>
      <w:r w:rsidRPr="008B7D50">
        <w:rPr>
          <w:sz w:val="28"/>
          <w:szCs w:val="28"/>
        </w:rPr>
        <w:t xml:space="preserve"> 201</w:t>
      </w:r>
      <w:r w:rsidR="009B29B1">
        <w:rPr>
          <w:sz w:val="28"/>
          <w:szCs w:val="28"/>
        </w:rPr>
        <w:t>9</w:t>
      </w:r>
      <w:r w:rsidRPr="008B7D50">
        <w:rPr>
          <w:sz w:val="28"/>
          <w:szCs w:val="28"/>
        </w:rPr>
        <w:t xml:space="preserve"> год</w:t>
      </w:r>
      <w:r w:rsidR="0027531E">
        <w:rPr>
          <w:sz w:val="28"/>
          <w:szCs w:val="28"/>
        </w:rPr>
        <w:t>.</w:t>
      </w:r>
    </w:p>
    <w:p w:rsidR="00601096" w:rsidRPr="00601096" w:rsidRDefault="007B01D8" w:rsidP="00A2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BD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1096"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8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29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24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096"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C9" w:rsidRPr="00212AB9">
        <w:rPr>
          <w:rFonts w:ascii="Times New Roman" w:hAnsi="Times New Roman" w:cs="Times New Roman"/>
          <w:sz w:val="28"/>
          <w:szCs w:val="28"/>
        </w:rPr>
        <w:t>муниципальн</w:t>
      </w:r>
      <w:r w:rsidR="00C470C9">
        <w:rPr>
          <w:rFonts w:ascii="Times New Roman" w:hAnsi="Times New Roman" w:cs="Times New Roman"/>
          <w:sz w:val="28"/>
          <w:szCs w:val="28"/>
        </w:rPr>
        <w:t>ым казенным</w:t>
      </w:r>
      <w:r w:rsidR="00C470C9" w:rsidRPr="00212A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70C9">
        <w:rPr>
          <w:rFonts w:ascii="Times New Roman" w:hAnsi="Times New Roman" w:cs="Times New Roman"/>
          <w:sz w:val="28"/>
          <w:szCs w:val="28"/>
        </w:rPr>
        <w:t>ем</w:t>
      </w:r>
      <w:r w:rsidR="00C470C9" w:rsidRPr="00212AB9">
        <w:rPr>
          <w:rFonts w:ascii="Times New Roman" w:hAnsi="Times New Roman" w:cs="Times New Roman"/>
          <w:sz w:val="28"/>
          <w:szCs w:val="28"/>
        </w:rPr>
        <w:t xml:space="preserve"> «Аварийно-спасательное формирование  Петровского </w:t>
      </w:r>
      <w:r w:rsidR="00EF11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C470C9" w:rsidRPr="00212AB9">
        <w:rPr>
          <w:rFonts w:ascii="Times New Roman" w:hAnsi="Times New Roman" w:cs="Times New Roman"/>
          <w:sz w:val="28"/>
          <w:szCs w:val="28"/>
        </w:rPr>
        <w:t>»</w:t>
      </w:r>
      <w:r w:rsidR="00C470C9">
        <w:rPr>
          <w:rFonts w:ascii="Times New Roman" w:hAnsi="Times New Roman" w:cs="Times New Roman"/>
          <w:sz w:val="28"/>
          <w:szCs w:val="28"/>
        </w:rPr>
        <w:t xml:space="preserve"> 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</w:t>
      </w:r>
      <w:r w:rsidR="00E5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01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</w:t>
      </w:r>
      <w:r w:rsidR="00AA1E8D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AA1E8D" w:rsidRPr="00ED7BBB">
        <w:rPr>
          <w:rFonts w:ascii="Times New Roman" w:hAnsi="Times New Roman" w:cs="Times New Roman"/>
          <w:sz w:val="28"/>
          <w:szCs w:val="28"/>
        </w:rPr>
        <w:t xml:space="preserve"> взаимодействия привлекаемых сил и средств при их совместных действиях по</w:t>
      </w:r>
      <w:r w:rsidR="00AA1E8D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</w:t>
      </w:r>
      <w:r w:rsidR="00753D3F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A1E8D">
        <w:rPr>
          <w:rFonts w:ascii="Times New Roman" w:hAnsi="Times New Roman" w:cs="Times New Roman"/>
          <w:sz w:val="28"/>
          <w:szCs w:val="28"/>
        </w:rPr>
        <w:t xml:space="preserve">, </w:t>
      </w:r>
      <w:r w:rsidR="002944E5">
        <w:rPr>
          <w:rFonts w:ascii="Times New Roman" w:hAnsi="Times New Roman" w:cs="Times New Roman"/>
          <w:sz w:val="28"/>
          <w:szCs w:val="28"/>
        </w:rPr>
        <w:t>снижению</w:t>
      </w:r>
      <w:r w:rsidR="00AA1E8D" w:rsidRPr="00ED7BBB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</w:t>
      </w:r>
      <w:r w:rsidR="00753D3F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A1E8D">
        <w:rPr>
          <w:rFonts w:ascii="Times New Roman" w:hAnsi="Times New Roman" w:cs="Times New Roman"/>
          <w:sz w:val="28"/>
          <w:szCs w:val="28"/>
        </w:rPr>
        <w:t>,</w:t>
      </w:r>
      <w:r w:rsidR="00ED5EDF">
        <w:rPr>
          <w:rFonts w:ascii="Times New Roman" w:hAnsi="Times New Roman" w:cs="Times New Roman"/>
          <w:sz w:val="28"/>
          <w:szCs w:val="28"/>
        </w:rPr>
        <w:t xml:space="preserve"> </w:t>
      </w:r>
      <w:r w:rsidR="00AA1E8D" w:rsidRPr="00AE7FE9">
        <w:rPr>
          <w:rFonts w:ascii="Times New Roman" w:hAnsi="Times New Roman" w:cs="Times New Roman"/>
          <w:sz w:val="28"/>
        </w:rPr>
        <w:t>пропаганд</w:t>
      </w:r>
      <w:r w:rsidR="00ED5EDF">
        <w:rPr>
          <w:rFonts w:ascii="Times New Roman" w:hAnsi="Times New Roman" w:cs="Times New Roman"/>
          <w:sz w:val="28"/>
        </w:rPr>
        <w:t>е</w:t>
      </w:r>
      <w:r w:rsidR="00AA1E8D" w:rsidRPr="00AE7FE9">
        <w:rPr>
          <w:rFonts w:ascii="Times New Roman" w:hAnsi="Times New Roman" w:cs="Times New Roman"/>
          <w:sz w:val="28"/>
        </w:rPr>
        <w:t xml:space="preserve"> знаний в области</w:t>
      </w:r>
      <w:r w:rsidR="00AA1E8D" w:rsidRPr="00AE7FE9">
        <w:rPr>
          <w:rFonts w:ascii="Times New Roman" w:hAnsi="Times New Roman" w:cs="Times New Roman"/>
          <w:spacing w:val="-1"/>
          <w:sz w:val="28"/>
        </w:rPr>
        <w:t xml:space="preserve"> </w:t>
      </w:r>
      <w:r w:rsidR="00AA1E8D" w:rsidRPr="00AE7FE9">
        <w:rPr>
          <w:rFonts w:ascii="Times New Roman" w:hAnsi="Times New Roman" w:cs="Times New Roman"/>
          <w:sz w:val="28"/>
        </w:rPr>
        <w:t xml:space="preserve">защиты населения, территорий от чрезвычайных </w:t>
      </w:r>
      <w:r w:rsidR="00AA1E8D">
        <w:rPr>
          <w:rFonts w:ascii="Times New Roman" w:hAnsi="Times New Roman" w:cs="Times New Roman"/>
          <w:spacing w:val="-1"/>
          <w:sz w:val="28"/>
        </w:rPr>
        <w:t>ситуаций</w:t>
      </w:r>
      <w:r w:rsidR="004A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889" w:rsidRPr="00ED7BBB">
        <w:rPr>
          <w:rFonts w:ascii="Times New Roman" w:hAnsi="Times New Roman" w:cs="Times New Roman"/>
          <w:sz w:val="28"/>
          <w:szCs w:val="28"/>
        </w:rPr>
        <w:t>проведени</w:t>
      </w:r>
      <w:r w:rsidR="002944E5">
        <w:rPr>
          <w:rFonts w:ascii="Times New Roman" w:hAnsi="Times New Roman" w:cs="Times New Roman"/>
          <w:sz w:val="28"/>
          <w:szCs w:val="28"/>
        </w:rPr>
        <w:t>ю</w:t>
      </w:r>
      <w:r w:rsidR="004A5889" w:rsidRPr="00ED7BBB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на территории Петровского </w:t>
      </w:r>
      <w:r w:rsidR="00EF11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588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r w:rsidR="00601096"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6DC0" w:rsidRDefault="003A6DC0" w:rsidP="003A6DC0">
      <w:pPr>
        <w:shd w:val="clear" w:color="auto" w:fill="FFFFFF"/>
        <w:spacing w:after="0" w:line="310" w:lineRule="atLeast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E43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круглосуточного дежурства</w:t>
      </w:r>
      <w:r w:rsidR="00E43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оказанием помощи людям, которые обраща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единому номеру «112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9171D">
        <w:rPr>
          <w:rFonts w:ascii="Times New Roman" w:hAnsi="Times New Roman" w:cs="Times New Roman"/>
          <w:sz w:val="28"/>
          <w:szCs w:val="28"/>
        </w:rPr>
        <w:t>организовывали информационное взаимодействие с аварийно-диспетч</w:t>
      </w:r>
      <w:r>
        <w:rPr>
          <w:rFonts w:ascii="Times New Roman" w:hAnsi="Times New Roman" w:cs="Times New Roman"/>
          <w:sz w:val="28"/>
          <w:szCs w:val="28"/>
        </w:rPr>
        <w:t>ерскими службами организаций, обеспечивающих жизнедеятельность</w:t>
      </w:r>
      <w:r w:rsidRPr="00D9171D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9171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Pr="00D9171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дежурных диспетчерских служб,</w:t>
      </w:r>
      <w:r w:rsidRPr="00D9171D">
        <w:rPr>
          <w:rFonts w:ascii="Times New Roman" w:hAnsi="Times New Roman" w:cs="Times New Roman"/>
          <w:sz w:val="28"/>
          <w:szCs w:val="28"/>
        </w:rPr>
        <w:t xml:space="preserve"> привлекаемых для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Pr="00D9171D">
        <w:rPr>
          <w:rFonts w:ascii="Times New Roman" w:hAnsi="Times New Roman" w:cs="Times New Roman"/>
          <w:sz w:val="28"/>
          <w:szCs w:val="28"/>
        </w:rPr>
        <w:t xml:space="preserve"> об обстановке, принятых </w:t>
      </w:r>
      <w:r>
        <w:rPr>
          <w:rFonts w:ascii="Times New Roman" w:hAnsi="Times New Roman" w:cs="Times New Roman"/>
          <w:sz w:val="28"/>
          <w:szCs w:val="28"/>
        </w:rPr>
        <w:t>и рекомендуемых мерах, обобщали  информацию</w:t>
      </w:r>
      <w:r w:rsidRPr="00D9171D">
        <w:rPr>
          <w:rFonts w:ascii="Times New Roman" w:hAnsi="Times New Roman" w:cs="Times New Roman"/>
          <w:sz w:val="28"/>
          <w:szCs w:val="28"/>
        </w:rPr>
        <w:t xml:space="preserve"> о пр</w:t>
      </w:r>
      <w:r>
        <w:rPr>
          <w:rFonts w:ascii="Times New Roman" w:hAnsi="Times New Roman" w:cs="Times New Roman"/>
          <w:sz w:val="28"/>
          <w:szCs w:val="28"/>
        </w:rPr>
        <w:t>оизошедших чрезвычайных ситуациях</w:t>
      </w:r>
      <w:r w:rsidRPr="00D9171D">
        <w:rPr>
          <w:rFonts w:ascii="Times New Roman" w:hAnsi="Times New Roman" w:cs="Times New Roman"/>
          <w:sz w:val="28"/>
          <w:szCs w:val="28"/>
        </w:rPr>
        <w:t>, ходе работ</w:t>
      </w:r>
      <w:proofErr w:type="gramEnd"/>
      <w:r w:rsidRPr="00D9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их ликвидации и представляли информацию, как руководству Петровского городского округа, так и ГУ МЧС Ставропольского края</w:t>
      </w:r>
      <w:r w:rsidRPr="00D9171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46A9" w:rsidRDefault="005146A9" w:rsidP="006F60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Так, в течение 201</w:t>
      </w:r>
      <w:r w:rsidR="009B29B1">
        <w:rPr>
          <w:sz w:val="28"/>
        </w:rPr>
        <w:t>9</w:t>
      </w:r>
      <w:r>
        <w:rPr>
          <w:sz w:val="28"/>
        </w:rPr>
        <w:t xml:space="preserve"> года</w:t>
      </w:r>
      <w:r w:rsidRPr="00137798">
        <w:rPr>
          <w:sz w:val="28"/>
        </w:rPr>
        <w:t xml:space="preserve"> </w:t>
      </w:r>
      <w:r>
        <w:rPr>
          <w:sz w:val="28"/>
        </w:rPr>
        <w:t>в единую дежурно-диспетчерскую службу муниципального  казенного учреждения  «Аварийно-спасательное  фо</w:t>
      </w:r>
      <w:r w:rsidR="006F6031">
        <w:rPr>
          <w:sz w:val="28"/>
        </w:rPr>
        <w:t xml:space="preserve">рмирование Петровского  </w:t>
      </w:r>
      <w:r w:rsidR="00A91FCD">
        <w:rPr>
          <w:sz w:val="28"/>
        </w:rPr>
        <w:t>городского округа Ставропольского края</w:t>
      </w:r>
      <w:r w:rsidR="006F6031">
        <w:rPr>
          <w:sz w:val="28"/>
        </w:rPr>
        <w:t xml:space="preserve">» </w:t>
      </w:r>
      <w:r w:rsidRPr="006F6031">
        <w:rPr>
          <w:sz w:val="28"/>
          <w:szCs w:val="28"/>
        </w:rPr>
        <w:t>поступи</w:t>
      </w:r>
      <w:r w:rsidR="00A91FCD">
        <w:rPr>
          <w:sz w:val="28"/>
          <w:szCs w:val="28"/>
        </w:rPr>
        <w:t>л</w:t>
      </w:r>
      <w:r w:rsidR="00013FB8">
        <w:rPr>
          <w:sz w:val="28"/>
          <w:szCs w:val="28"/>
        </w:rPr>
        <w:t>о 2854</w:t>
      </w:r>
      <w:r w:rsidR="00F52EC7" w:rsidRPr="006F6031">
        <w:rPr>
          <w:sz w:val="28"/>
          <w:szCs w:val="28"/>
        </w:rPr>
        <w:t xml:space="preserve"> вызов</w:t>
      </w:r>
      <w:r w:rsidR="00013FB8">
        <w:rPr>
          <w:sz w:val="28"/>
          <w:szCs w:val="28"/>
        </w:rPr>
        <w:t>а</w:t>
      </w:r>
      <w:r w:rsidR="005A7AA7" w:rsidRPr="006F6031">
        <w:rPr>
          <w:sz w:val="28"/>
          <w:szCs w:val="28"/>
        </w:rPr>
        <w:t xml:space="preserve"> по номеру «112»</w:t>
      </w:r>
      <w:r w:rsidR="00210604" w:rsidRPr="006F6031">
        <w:rPr>
          <w:sz w:val="28"/>
          <w:szCs w:val="28"/>
        </w:rPr>
        <w:t>, чт</w:t>
      </w:r>
      <w:r w:rsidR="00013FB8">
        <w:rPr>
          <w:sz w:val="28"/>
          <w:szCs w:val="28"/>
        </w:rPr>
        <w:t>о на 4% больше показателей 2018</w:t>
      </w:r>
      <w:r w:rsidR="00210604" w:rsidRPr="006F6031">
        <w:rPr>
          <w:sz w:val="28"/>
          <w:szCs w:val="28"/>
        </w:rPr>
        <w:t xml:space="preserve"> года.</w:t>
      </w:r>
      <w:r w:rsidR="008A4CB0">
        <w:rPr>
          <w:sz w:val="28"/>
          <w:szCs w:val="28"/>
        </w:rPr>
        <w:t xml:space="preserve"> </w:t>
      </w:r>
      <w:r w:rsidR="00013FB8">
        <w:rPr>
          <w:sz w:val="28"/>
          <w:szCs w:val="28"/>
        </w:rPr>
        <w:t>Анализ позволяет</w:t>
      </w:r>
      <w:r w:rsidR="008A4CB0">
        <w:rPr>
          <w:sz w:val="28"/>
          <w:szCs w:val="28"/>
        </w:rPr>
        <w:t xml:space="preserve"> сделать вывод о том, что</w:t>
      </w:r>
      <w:r w:rsidR="00A91FCD">
        <w:rPr>
          <w:sz w:val="28"/>
          <w:szCs w:val="28"/>
        </w:rPr>
        <w:t xml:space="preserve"> </w:t>
      </w:r>
      <w:r w:rsidR="00013FB8">
        <w:rPr>
          <w:sz w:val="28"/>
          <w:szCs w:val="28"/>
        </w:rPr>
        <w:t>в 2019</w:t>
      </w:r>
      <w:r w:rsidR="000D56A1">
        <w:rPr>
          <w:sz w:val="28"/>
          <w:szCs w:val="28"/>
        </w:rPr>
        <w:t xml:space="preserve"> году </w:t>
      </w:r>
      <w:r w:rsidR="00A91FCD">
        <w:rPr>
          <w:sz w:val="28"/>
          <w:szCs w:val="28"/>
        </w:rPr>
        <w:t>запрос на оказание помощи единой дежурно-диспетчерской службой имеет</w:t>
      </w:r>
      <w:r w:rsidR="00013FB8">
        <w:rPr>
          <w:sz w:val="28"/>
          <w:szCs w:val="28"/>
        </w:rPr>
        <w:t xml:space="preserve"> устойчивую</w:t>
      </w:r>
      <w:r w:rsidR="00A91FCD">
        <w:rPr>
          <w:sz w:val="28"/>
          <w:szCs w:val="28"/>
        </w:rPr>
        <w:t xml:space="preserve"> тенденцию к возрастанию.</w:t>
      </w:r>
      <w:r w:rsidR="008A4CB0">
        <w:rPr>
          <w:sz w:val="28"/>
          <w:szCs w:val="28"/>
        </w:rPr>
        <w:t xml:space="preserve"> </w:t>
      </w:r>
    </w:p>
    <w:p w:rsidR="007E6A69" w:rsidRPr="006F6031" w:rsidRDefault="007E6A69" w:rsidP="007E6A69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F95D01" wp14:editId="5471AFE0">
            <wp:simplePos x="0" y="0"/>
            <wp:positionH relativeFrom="column">
              <wp:posOffset>417195</wp:posOffset>
            </wp:positionH>
            <wp:positionV relativeFrom="paragraph">
              <wp:posOffset>3175</wp:posOffset>
            </wp:positionV>
            <wp:extent cx="5486400" cy="2240280"/>
            <wp:effectExtent l="0" t="0" r="0" b="7620"/>
            <wp:wrapTight wrapText="bothSides">
              <wp:wrapPolygon edited="0">
                <wp:start x="0" y="0"/>
                <wp:lineTo x="0" y="21673"/>
                <wp:lineTo x="21600" y="21673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5146A9">
      <w:pPr>
        <w:pStyle w:val="a4"/>
        <w:ind w:left="0" w:firstLine="567"/>
        <w:jc w:val="both"/>
        <w:rPr>
          <w:sz w:val="28"/>
        </w:rPr>
      </w:pP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Default="007E6A69" w:rsidP="003A6DC0">
      <w:pPr>
        <w:pStyle w:val="a4"/>
        <w:ind w:left="0" w:firstLine="0"/>
        <w:jc w:val="both"/>
        <w:rPr>
          <w:sz w:val="28"/>
        </w:rPr>
      </w:pPr>
    </w:p>
    <w:p w:rsidR="007E6A69" w:rsidRDefault="00146EC6" w:rsidP="007E6A69">
      <w:pPr>
        <w:pStyle w:val="a4"/>
        <w:ind w:left="0" w:firstLine="567"/>
        <w:jc w:val="both"/>
        <w:rPr>
          <w:sz w:val="28"/>
        </w:rPr>
      </w:pPr>
      <w:r w:rsidRPr="006F6031">
        <w:rPr>
          <w:sz w:val="28"/>
          <w:szCs w:val="28"/>
        </w:rPr>
        <w:lastRenderedPageBreak/>
        <w:t>Наибольшее количество поступивших вызовов переадресовано в различные службы жизнеобеспечения,</w:t>
      </w:r>
      <w:r>
        <w:rPr>
          <w:sz w:val="28"/>
          <w:szCs w:val="28"/>
        </w:rPr>
        <w:t xml:space="preserve"> в том числе:</w:t>
      </w:r>
      <w:r w:rsidRPr="006F6031">
        <w:rPr>
          <w:sz w:val="28"/>
          <w:szCs w:val="28"/>
        </w:rPr>
        <w:t xml:space="preserve"> </w:t>
      </w:r>
      <w:r w:rsidR="009B29B1">
        <w:rPr>
          <w:sz w:val="28"/>
          <w:szCs w:val="28"/>
        </w:rPr>
        <w:t>268</w:t>
      </w:r>
      <w:r w:rsidRPr="006F6031">
        <w:rPr>
          <w:sz w:val="28"/>
          <w:szCs w:val="28"/>
        </w:rPr>
        <w:t xml:space="preserve"> - в пожарную охрану, </w:t>
      </w:r>
      <w:r w:rsidR="009B29B1">
        <w:rPr>
          <w:sz w:val="28"/>
          <w:szCs w:val="28"/>
        </w:rPr>
        <w:t>783</w:t>
      </w:r>
      <w:r w:rsidRPr="006F6031">
        <w:rPr>
          <w:sz w:val="28"/>
          <w:szCs w:val="28"/>
        </w:rPr>
        <w:t xml:space="preserve"> вызовов</w:t>
      </w:r>
      <w:r>
        <w:rPr>
          <w:sz w:val="28"/>
          <w:szCs w:val="28"/>
        </w:rPr>
        <w:t xml:space="preserve"> -</w:t>
      </w:r>
      <w:r w:rsidRPr="006F603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 МВД России по Петровскому </w:t>
      </w:r>
      <w:r w:rsidR="009B29B1">
        <w:rPr>
          <w:sz w:val="28"/>
          <w:szCs w:val="28"/>
        </w:rPr>
        <w:t>городскому округа, 1313</w:t>
      </w:r>
      <w:r w:rsidRPr="006F6031">
        <w:rPr>
          <w:sz w:val="28"/>
          <w:szCs w:val="28"/>
        </w:rPr>
        <w:t xml:space="preserve"> вызовов</w:t>
      </w:r>
      <w:r w:rsidR="001672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F6031">
        <w:rPr>
          <w:sz w:val="28"/>
          <w:szCs w:val="28"/>
        </w:rPr>
        <w:t xml:space="preserve"> в </w:t>
      </w:r>
      <w:r>
        <w:rPr>
          <w:sz w:val="28"/>
          <w:szCs w:val="28"/>
        </w:rPr>
        <w:t>службу скорой медицинской помощи</w:t>
      </w:r>
      <w:r w:rsidRPr="006F60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диспетчерскую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>»</w:t>
      </w:r>
      <w:r w:rsidR="009B29B1">
        <w:rPr>
          <w:sz w:val="28"/>
          <w:szCs w:val="28"/>
        </w:rPr>
        <w:t xml:space="preserve"> - 99</w:t>
      </w:r>
      <w:r w:rsidRPr="006F6031">
        <w:rPr>
          <w:sz w:val="28"/>
          <w:szCs w:val="28"/>
        </w:rPr>
        <w:t xml:space="preserve"> вызовов</w:t>
      </w:r>
      <w:r w:rsidR="00271442">
        <w:rPr>
          <w:sz w:val="28"/>
          <w:szCs w:val="28"/>
        </w:rPr>
        <w:t>.</w:t>
      </w:r>
      <w:r w:rsidR="000D56A1">
        <w:rPr>
          <w:sz w:val="28"/>
          <w:szCs w:val="28"/>
        </w:rPr>
        <w:t xml:space="preserve"> </w:t>
      </w:r>
      <w:r>
        <w:rPr>
          <w:sz w:val="28"/>
        </w:rPr>
        <w:tab/>
      </w: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Default="00146EC6" w:rsidP="007E6A69">
      <w:pPr>
        <w:pStyle w:val="a4"/>
        <w:ind w:left="0"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4445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7E6A69" w:rsidRDefault="007E6A69" w:rsidP="007E6A69">
      <w:pPr>
        <w:pStyle w:val="a4"/>
        <w:ind w:left="0" w:firstLine="567"/>
        <w:jc w:val="both"/>
        <w:rPr>
          <w:sz w:val="28"/>
        </w:rPr>
      </w:pPr>
    </w:p>
    <w:p w:rsidR="0027531E" w:rsidRDefault="0027531E" w:rsidP="003A6DC0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1E" w:rsidRDefault="0027531E" w:rsidP="003A6DC0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C0" w:rsidRPr="00601096" w:rsidRDefault="003A6DC0" w:rsidP="003A6DC0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диспетчерского персонала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дежурно-диспетчерской службы Петровского городского округа совместно с</w:t>
      </w:r>
      <w:r w:rsidR="005E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обработки  вызовов и информации Ставропольского края (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казенным учреждением «Центр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60CA">
        <w:rPr>
          <w:rFonts w:ascii="Times New Roman" w:hAnsi="Times New Roman" w:cs="Times New Roman"/>
          <w:sz w:val="28"/>
          <w:szCs w:val="28"/>
        </w:rPr>
        <w:t>ФГКУ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ЦУКС СК)</w:t>
      </w:r>
      <w:r w:rsidR="005E4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дистанционной подготовке</w:t>
      </w:r>
      <w:proofErr w:type="gramEnd"/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тренировок.</w:t>
      </w:r>
    </w:p>
    <w:p w:rsidR="003A6DC0" w:rsidRDefault="003A6DC0" w:rsidP="003A6DC0">
      <w:pPr>
        <w:shd w:val="clear" w:color="auto" w:fill="FFFFFF"/>
        <w:spacing w:after="0" w:line="3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 201</w:t>
      </w:r>
      <w:r w:rsidR="007548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2AB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в краевом конкурсе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«Лучшую единую дежурную диспетчерскую службу </w:t>
      </w:r>
      <w:r w:rsidRPr="00FB2C8F">
        <w:rPr>
          <w:rFonts w:ascii="Times New Roman" w:hAnsi="Times New Roman" w:cs="Times New Roman"/>
          <w:bCs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.  Конкурсной комиссией проверялись порядок ведения служебной документации, наличие и работоспособность оборудования Системы-112, умение диспетчерского состава действовать в нештатных ситуациях. Начальником ФГКУ «ПАСС СК» В.В. Алексеевым была отмечена высокая готовность </w:t>
      </w:r>
      <w:r w:rsidR="0076480F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и заявлено, что ЕДДС Петровского городского округа стала полноценным сегментом Системы 112 Ставропольского края</w:t>
      </w:r>
      <w:r w:rsidRPr="00FB2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призовое место не позволило отсутствие в штате Учреждения должности системного администратора.</w:t>
      </w:r>
      <w:r w:rsidRPr="00FB2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C3146" w:rsidRDefault="00B14FC2" w:rsidP="007E6A69">
      <w:pPr>
        <w:pStyle w:val="a4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При подведении итогов работы си</w:t>
      </w:r>
      <w:r w:rsidR="00551D65">
        <w:rPr>
          <w:sz w:val="28"/>
        </w:rPr>
        <w:t>стемы-112 Ставропольского края з</w:t>
      </w:r>
      <w:r>
        <w:rPr>
          <w:sz w:val="28"/>
        </w:rPr>
        <w:t>а 201</w:t>
      </w:r>
      <w:r w:rsidR="009B29B1">
        <w:rPr>
          <w:sz w:val="28"/>
        </w:rPr>
        <w:t>9</w:t>
      </w:r>
      <w:r>
        <w:rPr>
          <w:sz w:val="28"/>
        </w:rPr>
        <w:t xml:space="preserve"> год ЕДДС Петровского городского округа показала 3-й показатель по качеству, временным </w:t>
      </w:r>
      <w:r w:rsidR="00551D65">
        <w:rPr>
          <w:sz w:val="28"/>
        </w:rPr>
        <w:t xml:space="preserve">характеристикам и полноте предоставляемой </w:t>
      </w:r>
      <w:r w:rsidR="00551D65">
        <w:rPr>
          <w:sz w:val="28"/>
        </w:rPr>
        <w:lastRenderedPageBreak/>
        <w:t xml:space="preserve">информации в центр обработки вызовов, пропустив вперед только ЕДДС </w:t>
      </w:r>
      <w:proofErr w:type="spellStart"/>
      <w:r w:rsidR="00551D65">
        <w:rPr>
          <w:sz w:val="28"/>
        </w:rPr>
        <w:t>Изобильненского</w:t>
      </w:r>
      <w:proofErr w:type="spellEnd"/>
      <w:r w:rsidR="00551D65">
        <w:rPr>
          <w:sz w:val="28"/>
        </w:rPr>
        <w:t xml:space="preserve"> городского округа  и Предгорного муниципального района.</w:t>
      </w:r>
      <w:r w:rsidR="00AC3146" w:rsidRPr="00AC3146">
        <w:rPr>
          <w:sz w:val="28"/>
          <w:szCs w:val="28"/>
          <w:shd w:val="clear" w:color="auto" w:fill="FFFFFF"/>
        </w:rPr>
        <w:t xml:space="preserve"> </w:t>
      </w:r>
    </w:p>
    <w:p w:rsidR="00551D65" w:rsidRDefault="0027531E" w:rsidP="007E6A69">
      <w:pPr>
        <w:pStyle w:val="a4"/>
        <w:ind w:left="0" w:firstLine="567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Вместе с тем нельзя не отметить и ряд проблемных вопросов в работе ЕДДС. </w:t>
      </w:r>
      <w:r w:rsidR="00AC3146" w:rsidRPr="00AC3146">
        <w:rPr>
          <w:sz w:val="28"/>
          <w:szCs w:val="28"/>
          <w:shd w:val="clear" w:color="auto" w:fill="FFFFFF"/>
        </w:rPr>
        <w:t>В связи с введением Системы-112 Ставропольского края в промышленную эксплуатацию</w:t>
      </w:r>
      <w:r w:rsidR="00AC3146">
        <w:rPr>
          <w:sz w:val="28"/>
          <w:szCs w:val="28"/>
          <w:shd w:val="clear" w:color="auto" w:fill="FFFFFF"/>
        </w:rPr>
        <w:t>,</w:t>
      </w:r>
      <w:r w:rsidR="00AC3146" w:rsidRPr="00AC3146">
        <w:rPr>
          <w:sz w:val="28"/>
          <w:szCs w:val="28"/>
          <w:shd w:val="clear" w:color="auto" w:fill="FFFFFF"/>
        </w:rPr>
        <w:t xml:space="preserve"> остро стоит вопр</w:t>
      </w:r>
      <w:r w:rsidR="00E43F33">
        <w:rPr>
          <w:sz w:val="28"/>
          <w:szCs w:val="28"/>
          <w:shd w:val="clear" w:color="auto" w:fill="FFFFFF"/>
        </w:rPr>
        <w:t>ос отсутствия</w:t>
      </w:r>
      <w:r w:rsidR="00AC3146" w:rsidRPr="00AC3146">
        <w:rPr>
          <w:sz w:val="28"/>
          <w:szCs w:val="28"/>
          <w:shd w:val="clear" w:color="auto" w:fill="FFFFFF"/>
        </w:rPr>
        <w:t xml:space="preserve"> в штате учреждения должности системного </w:t>
      </w:r>
      <w:r>
        <w:rPr>
          <w:sz w:val="28"/>
          <w:szCs w:val="28"/>
          <w:shd w:val="clear" w:color="auto" w:fill="FFFFFF"/>
        </w:rPr>
        <w:t>администратора. В течение 2018-</w:t>
      </w:r>
      <w:r w:rsidR="00AC3146" w:rsidRPr="00AC3146">
        <w:rPr>
          <w:sz w:val="28"/>
          <w:szCs w:val="28"/>
          <w:shd w:val="clear" w:color="auto" w:fill="FFFFFF"/>
        </w:rPr>
        <w:t xml:space="preserve">2019 года имел место ряд случаев выхода Системы-112 из строя. Для устранения неполадок </w:t>
      </w:r>
      <w:r w:rsidR="00E43F33">
        <w:rPr>
          <w:sz w:val="28"/>
          <w:szCs w:val="28"/>
          <w:shd w:val="clear" w:color="auto" w:fill="FFFFFF"/>
        </w:rPr>
        <w:t xml:space="preserve">в частном порядке </w:t>
      </w:r>
      <w:r w:rsidR="00AC3146" w:rsidRPr="00AC3146">
        <w:rPr>
          <w:sz w:val="28"/>
          <w:szCs w:val="28"/>
          <w:shd w:val="clear" w:color="auto" w:fill="FFFFFF"/>
        </w:rPr>
        <w:t xml:space="preserve">привлекались сотрудники отдела информационных технологий и электронных услуг администрации, что не могло не сказаться на оперативности и времени ремонта оборудования. </w:t>
      </w:r>
      <w:r w:rsidR="00AC3146">
        <w:rPr>
          <w:sz w:val="28"/>
          <w:szCs w:val="28"/>
          <w:shd w:val="clear" w:color="auto" w:fill="FFFFFF"/>
        </w:rPr>
        <w:t xml:space="preserve">Последний выход из строя оборудования ЕДДС произошел 30 декабря 2019 года. Благодаря быстрым и  своевременным действиям специалистов отдела информационных технологий администрации, неисправность была устранена. </w:t>
      </w:r>
      <w:r w:rsidR="00E43F33">
        <w:rPr>
          <w:sz w:val="28"/>
          <w:szCs w:val="28"/>
          <w:shd w:val="clear" w:color="auto" w:fill="FFFFFF"/>
        </w:rPr>
        <w:t>Считаю, что наличие в штате учреждения специалиста по информационным технологиям является не прихотью, а вынужденной необходимостью.</w:t>
      </w:r>
      <w:r w:rsidR="00AC3146" w:rsidRPr="00AC3146">
        <w:rPr>
          <w:sz w:val="28"/>
          <w:szCs w:val="28"/>
        </w:rPr>
        <w:t xml:space="preserve">  </w:t>
      </w:r>
    </w:p>
    <w:p w:rsidR="003A6DC0" w:rsidRDefault="00013FB8" w:rsidP="007E6A6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40658D">
        <w:rPr>
          <w:sz w:val="28"/>
          <w:szCs w:val="28"/>
        </w:rPr>
        <w:t xml:space="preserve"> фонда заработной платы, произошедшее в январе 2019 года, введение нового положения об оплате труда, позволили стимулировать работу отличившихся сотрудников предприятия</w:t>
      </w:r>
      <w:r w:rsidR="003A6DC0">
        <w:rPr>
          <w:sz w:val="28"/>
          <w:szCs w:val="28"/>
        </w:rPr>
        <w:t>.</w:t>
      </w:r>
      <w:r w:rsidR="0040658D">
        <w:rPr>
          <w:sz w:val="28"/>
          <w:szCs w:val="28"/>
        </w:rPr>
        <w:t xml:space="preserve"> Впервые с 2016 года работникам выплачивались квартальные премии. Работа по подбору и обучению кадров в учреждении, проведенная в 2018</w:t>
      </w:r>
      <w:r w:rsidR="00A446C2">
        <w:rPr>
          <w:sz w:val="28"/>
          <w:szCs w:val="28"/>
        </w:rPr>
        <w:t>-2019 годах</w:t>
      </w:r>
      <w:r w:rsidR="0040658D">
        <w:rPr>
          <w:sz w:val="28"/>
          <w:szCs w:val="28"/>
        </w:rPr>
        <w:t>, а также указанные выше стимулирующие мероприятия</w:t>
      </w:r>
      <w:r>
        <w:rPr>
          <w:sz w:val="28"/>
          <w:szCs w:val="28"/>
        </w:rPr>
        <w:t>,</w:t>
      </w:r>
      <w:r w:rsidR="0040658D">
        <w:rPr>
          <w:sz w:val="28"/>
          <w:szCs w:val="28"/>
        </w:rPr>
        <w:t xml:space="preserve"> позволили свести к нулю</w:t>
      </w:r>
      <w:r w:rsidR="0032017E">
        <w:rPr>
          <w:sz w:val="28"/>
          <w:szCs w:val="28"/>
        </w:rPr>
        <w:t xml:space="preserve"> такой </w:t>
      </w:r>
      <w:r w:rsidR="0040658D">
        <w:rPr>
          <w:sz w:val="28"/>
          <w:szCs w:val="28"/>
        </w:rPr>
        <w:t xml:space="preserve"> </w:t>
      </w:r>
      <w:r>
        <w:rPr>
          <w:sz w:val="28"/>
          <w:szCs w:val="28"/>
        </w:rPr>
        <w:t>наболевший ранее</w:t>
      </w:r>
      <w:r w:rsidR="0040658D">
        <w:rPr>
          <w:sz w:val="28"/>
          <w:szCs w:val="28"/>
        </w:rPr>
        <w:t xml:space="preserve"> вопрос, как текучесть кадров. В 2019 году </w:t>
      </w:r>
      <w:r w:rsidR="00312BFF">
        <w:rPr>
          <w:sz w:val="28"/>
          <w:szCs w:val="28"/>
        </w:rPr>
        <w:t>текучесть кадров составила 0%</w:t>
      </w:r>
      <w:r w:rsidR="00E43F33">
        <w:rPr>
          <w:sz w:val="28"/>
          <w:szCs w:val="28"/>
        </w:rPr>
        <w:t xml:space="preserve"> (2017 год-40%, 2018 год- 30%)</w:t>
      </w:r>
      <w:r w:rsidR="00312BFF">
        <w:rPr>
          <w:sz w:val="28"/>
          <w:szCs w:val="28"/>
        </w:rPr>
        <w:t>.</w:t>
      </w:r>
    </w:p>
    <w:p w:rsidR="005E4B71" w:rsidRDefault="00013FB8" w:rsidP="005E4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233589">
        <w:rPr>
          <w:rFonts w:ascii="Times New Roman" w:hAnsi="Times New Roman" w:cs="Times New Roman"/>
          <w:sz w:val="28"/>
          <w:szCs w:val="28"/>
        </w:rPr>
        <w:t>событием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аварийно-спасательного отряда Предприятия в 2019 году стало проведение аттестации</w:t>
      </w:r>
      <w:r w:rsidR="0023358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аварийно-спасательных</w:t>
      </w:r>
      <w:r w:rsidR="0032017E">
        <w:rPr>
          <w:rFonts w:ascii="Times New Roman" w:hAnsi="Times New Roman" w:cs="Times New Roman"/>
          <w:sz w:val="28"/>
          <w:szCs w:val="28"/>
        </w:rPr>
        <w:t xml:space="preserve"> работ. Аттестацию проводила межведомственная комиссия</w:t>
      </w:r>
      <w:r w:rsidR="00233589">
        <w:rPr>
          <w:rFonts w:ascii="Times New Roman" w:hAnsi="Times New Roman" w:cs="Times New Roman"/>
          <w:sz w:val="28"/>
          <w:szCs w:val="28"/>
        </w:rPr>
        <w:t>. Итоговый акт утвержден</w:t>
      </w:r>
      <w:r w:rsidR="0032017E">
        <w:rPr>
          <w:rFonts w:ascii="Times New Roman" w:hAnsi="Times New Roman" w:cs="Times New Roman"/>
          <w:sz w:val="28"/>
          <w:szCs w:val="28"/>
        </w:rPr>
        <w:t xml:space="preserve"> </w:t>
      </w:r>
      <w:r w:rsidR="00233589">
        <w:rPr>
          <w:rFonts w:ascii="Times New Roman" w:hAnsi="Times New Roman" w:cs="Times New Roman"/>
          <w:sz w:val="28"/>
          <w:szCs w:val="28"/>
        </w:rPr>
        <w:t>председателем Ставропольской краевой комиссии по аттестации АСФ и спасателе</w:t>
      </w:r>
      <w:proofErr w:type="gramStart"/>
      <w:r w:rsidR="0023358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33589">
        <w:rPr>
          <w:rFonts w:ascii="Times New Roman" w:hAnsi="Times New Roman" w:cs="Times New Roman"/>
          <w:sz w:val="28"/>
          <w:szCs w:val="28"/>
        </w:rPr>
        <w:t xml:space="preserve">   заместителем</w:t>
      </w:r>
      <w:r w:rsidR="0032017E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Ставропольского края</w:t>
      </w:r>
      <w:r w:rsidR="00233589">
        <w:rPr>
          <w:rFonts w:ascii="Times New Roman" w:hAnsi="Times New Roman" w:cs="Times New Roman"/>
          <w:sz w:val="28"/>
          <w:szCs w:val="28"/>
        </w:rPr>
        <w:t xml:space="preserve"> Скворцовым Юрием Алексеевичем. </w:t>
      </w:r>
      <w:r w:rsidR="005E4B71">
        <w:rPr>
          <w:rFonts w:ascii="Times New Roman" w:hAnsi="Times New Roman" w:cs="Times New Roman"/>
          <w:sz w:val="28"/>
          <w:szCs w:val="28"/>
        </w:rPr>
        <w:t>М</w:t>
      </w:r>
      <w:r w:rsidR="005E4B71" w:rsidRPr="008B7D50">
        <w:rPr>
          <w:rFonts w:ascii="Times New Roman" w:hAnsi="Times New Roman" w:cs="Times New Roman"/>
          <w:sz w:val="28"/>
          <w:szCs w:val="28"/>
        </w:rPr>
        <w:t>униципально</w:t>
      </w:r>
      <w:r w:rsidR="005E4B71">
        <w:rPr>
          <w:rFonts w:ascii="Times New Roman" w:hAnsi="Times New Roman" w:cs="Times New Roman"/>
          <w:sz w:val="28"/>
          <w:szCs w:val="28"/>
        </w:rPr>
        <w:t>му</w:t>
      </w:r>
      <w:r w:rsidR="005E4B71" w:rsidRPr="008B7D5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5E4B71">
        <w:rPr>
          <w:rFonts w:ascii="Times New Roman" w:hAnsi="Times New Roman" w:cs="Times New Roman"/>
          <w:sz w:val="28"/>
          <w:szCs w:val="28"/>
        </w:rPr>
        <w:t>му</w:t>
      </w:r>
      <w:r w:rsidR="005E4B71" w:rsidRPr="008B7D5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E4B71">
        <w:rPr>
          <w:rFonts w:ascii="Times New Roman" w:hAnsi="Times New Roman" w:cs="Times New Roman"/>
          <w:sz w:val="28"/>
          <w:szCs w:val="28"/>
        </w:rPr>
        <w:t>ю</w:t>
      </w:r>
      <w:r w:rsidR="005E4B71" w:rsidRPr="008B7D50">
        <w:rPr>
          <w:rFonts w:ascii="Times New Roman" w:hAnsi="Times New Roman" w:cs="Times New Roman"/>
          <w:sz w:val="28"/>
          <w:szCs w:val="28"/>
        </w:rPr>
        <w:t xml:space="preserve"> «Аварийно-спасательное формирование  Петровского </w:t>
      </w:r>
      <w:r w:rsidR="00233589">
        <w:rPr>
          <w:rFonts w:ascii="Times New Roman" w:hAnsi="Times New Roman" w:cs="Times New Roman"/>
          <w:sz w:val="28"/>
          <w:szCs w:val="28"/>
        </w:rPr>
        <w:t>городского  округа Ставропольского края</w:t>
      </w:r>
      <w:r w:rsidR="005E4B71" w:rsidRPr="008B7D50">
        <w:rPr>
          <w:rFonts w:ascii="Times New Roman" w:hAnsi="Times New Roman" w:cs="Times New Roman"/>
          <w:sz w:val="28"/>
          <w:szCs w:val="28"/>
        </w:rPr>
        <w:t>»</w:t>
      </w:r>
      <w:r w:rsidR="005E4B71">
        <w:rPr>
          <w:rFonts w:ascii="Times New Roman" w:hAnsi="Times New Roman" w:cs="Times New Roman"/>
          <w:sz w:val="28"/>
          <w:szCs w:val="28"/>
        </w:rPr>
        <w:t xml:space="preserve"> выдано свидетельство об аттестации на </w:t>
      </w:r>
      <w:proofErr w:type="gramStart"/>
      <w:r w:rsidR="005E4B7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5E4B71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серия </w:t>
      </w:r>
      <w:r w:rsidR="005E4B71" w:rsidRPr="00544BF6">
        <w:rPr>
          <w:rFonts w:ascii="Times New Roman" w:hAnsi="Times New Roman" w:cs="Times New Roman"/>
          <w:sz w:val="28"/>
          <w:szCs w:val="28"/>
        </w:rPr>
        <w:t>312</w:t>
      </w:r>
      <w:r w:rsidR="00233589">
        <w:rPr>
          <w:rFonts w:ascii="Times New Roman" w:hAnsi="Times New Roman" w:cs="Times New Roman"/>
          <w:sz w:val="28"/>
          <w:szCs w:val="28"/>
        </w:rPr>
        <w:t xml:space="preserve"> № 13003</w:t>
      </w:r>
      <w:r w:rsidR="005E4B71">
        <w:rPr>
          <w:rFonts w:ascii="Times New Roman" w:hAnsi="Times New Roman" w:cs="Times New Roman"/>
          <w:sz w:val="28"/>
          <w:szCs w:val="28"/>
        </w:rPr>
        <w:t xml:space="preserve"> от 04.0</w:t>
      </w:r>
      <w:r w:rsidR="00233589">
        <w:rPr>
          <w:rFonts w:ascii="Times New Roman" w:hAnsi="Times New Roman" w:cs="Times New Roman"/>
          <w:sz w:val="28"/>
          <w:szCs w:val="28"/>
        </w:rPr>
        <w:t>7</w:t>
      </w:r>
      <w:r w:rsidR="005E4B71">
        <w:rPr>
          <w:rFonts w:ascii="Times New Roman" w:hAnsi="Times New Roman" w:cs="Times New Roman"/>
          <w:sz w:val="28"/>
          <w:szCs w:val="28"/>
        </w:rPr>
        <w:t>.2</w:t>
      </w:r>
      <w:r w:rsidR="00233589">
        <w:rPr>
          <w:rFonts w:ascii="Times New Roman" w:hAnsi="Times New Roman" w:cs="Times New Roman"/>
          <w:sz w:val="28"/>
          <w:szCs w:val="28"/>
        </w:rPr>
        <w:t>019</w:t>
      </w:r>
      <w:r w:rsidR="005E4B7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E4B71" w:rsidRPr="008B7D50">
        <w:rPr>
          <w:rFonts w:ascii="Times New Roman" w:hAnsi="Times New Roman" w:cs="Times New Roman"/>
          <w:sz w:val="28"/>
          <w:szCs w:val="28"/>
        </w:rPr>
        <w:t xml:space="preserve"> </w:t>
      </w:r>
      <w:r w:rsidR="005E4B71">
        <w:rPr>
          <w:rFonts w:ascii="Times New Roman" w:hAnsi="Times New Roman" w:cs="Times New Roman"/>
          <w:sz w:val="28"/>
          <w:szCs w:val="28"/>
        </w:rPr>
        <w:t>В соответс</w:t>
      </w:r>
      <w:r w:rsidR="00233589">
        <w:rPr>
          <w:rFonts w:ascii="Times New Roman" w:hAnsi="Times New Roman" w:cs="Times New Roman"/>
          <w:sz w:val="28"/>
          <w:szCs w:val="28"/>
        </w:rPr>
        <w:t>твии с результатами аттестации 6</w:t>
      </w:r>
      <w:r w:rsidR="005E4B71">
        <w:rPr>
          <w:rFonts w:ascii="Times New Roman" w:hAnsi="Times New Roman" w:cs="Times New Roman"/>
          <w:sz w:val="28"/>
          <w:szCs w:val="28"/>
        </w:rPr>
        <w:t xml:space="preserve"> спас</w:t>
      </w:r>
      <w:r w:rsidR="00E43F33">
        <w:rPr>
          <w:rFonts w:ascii="Times New Roman" w:hAnsi="Times New Roman" w:cs="Times New Roman"/>
          <w:sz w:val="28"/>
          <w:szCs w:val="28"/>
        </w:rPr>
        <w:t>ателей</w:t>
      </w:r>
      <w:r w:rsidR="005E4B71">
        <w:rPr>
          <w:rFonts w:ascii="Times New Roman" w:hAnsi="Times New Roman" w:cs="Times New Roman"/>
          <w:sz w:val="28"/>
          <w:szCs w:val="28"/>
        </w:rPr>
        <w:t xml:space="preserve"> учреждения имеют квалиф</w:t>
      </w:r>
      <w:r w:rsidR="00233589">
        <w:rPr>
          <w:rFonts w:ascii="Times New Roman" w:hAnsi="Times New Roman" w:cs="Times New Roman"/>
          <w:sz w:val="28"/>
          <w:szCs w:val="28"/>
        </w:rPr>
        <w:t>икацию - «спасатель 2 класса», 2</w:t>
      </w:r>
      <w:r w:rsidR="00AC3146">
        <w:rPr>
          <w:rFonts w:ascii="Times New Roman" w:hAnsi="Times New Roman" w:cs="Times New Roman"/>
          <w:sz w:val="28"/>
          <w:szCs w:val="28"/>
        </w:rPr>
        <w:t xml:space="preserve"> спасателя</w:t>
      </w:r>
      <w:r w:rsidR="005E4B71">
        <w:rPr>
          <w:rFonts w:ascii="Times New Roman" w:hAnsi="Times New Roman" w:cs="Times New Roman"/>
          <w:sz w:val="28"/>
          <w:szCs w:val="28"/>
        </w:rPr>
        <w:t xml:space="preserve"> - «спасатель 3 класса».</w:t>
      </w:r>
      <w:r w:rsidR="00233589">
        <w:rPr>
          <w:rFonts w:ascii="Times New Roman" w:hAnsi="Times New Roman" w:cs="Times New Roman"/>
          <w:sz w:val="28"/>
          <w:szCs w:val="28"/>
        </w:rPr>
        <w:t xml:space="preserve"> Повысили классность 3 спасателя. Во время проведения аттестации</w:t>
      </w:r>
      <w:r w:rsidR="00AC3146">
        <w:rPr>
          <w:rFonts w:ascii="Times New Roman" w:hAnsi="Times New Roman" w:cs="Times New Roman"/>
          <w:sz w:val="28"/>
          <w:szCs w:val="28"/>
        </w:rPr>
        <w:t>,</w:t>
      </w:r>
      <w:r w:rsidR="00233589">
        <w:rPr>
          <w:rFonts w:ascii="Times New Roman" w:hAnsi="Times New Roman" w:cs="Times New Roman"/>
          <w:sz w:val="28"/>
          <w:szCs w:val="28"/>
        </w:rPr>
        <w:t xml:space="preserve"> членами комиссии отмечен профессионализм, хорошие практические и теоретические знания, показанные спасателями. </w:t>
      </w:r>
      <w:r w:rsidR="00AD7009">
        <w:rPr>
          <w:rFonts w:ascii="Times New Roman" w:hAnsi="Times New Roman" w:cs="Times New Roman"/>
          <w:sz w:val="28"/>
          <w:szCs w:val="28"/>
        </w:rPr>
        <w:t xml:space="preserve">Укомплектованность отряда спасательным инструментом и условия размещения также не вызвали нареканий. </w:t>
      </w:r>
    </w:p>
    <w:p w:rsidR="005E4B71" w:rsidRDefault="005E4B71" w:rsidP="005E4B71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В отчетном периоде спасателями аварийно-спасательного о</w:t>
      </w:r>
      <w:r w:rsidR="0070252F">
        <w:rPr>
          <w:sz w:val="28"/>
        </w:rPr>
        <w:t>т</w:t>
      </w:r>
      <w:r>
        <w:rPr>
          <w:sz w:val="28"/>
        </w:rPr>
        <w:t>ряда проводились поисково-спасательные и другие неотложные работы.</w:t>
      </w:r>
    </w:p>
    <w:p w:rsidR="003F198A" w:rsidRDefault="005E4B71" w:rsidP="005146A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В 201</w:t>
      </w:r>
      <w:r w:rsidR="00925FB9">
        <w:rPr>
          <w:sz w:val="28"/>
        </w:rPr>
        <w:t>9</w:t>
      </w:r>
      <w:r w:rsidR="003F198A">
        <w:rPr>
          <w:sz w:val="28"/>
        </w:rPr>
        <w:t xml:space="preserve"> году количество выходов на</w:t>
      </w:r>
      <w:r w:rsidR="00753D3F">
        <w:rPr>
          <w:sz w:val="28"/>
        </w:rPr>
        <w:t xml:space="preserve"> поисков</w:t>
      </w:r>
      <w:r w:rsidR="00501A9E">
        <w:rPr>
          <w:sz w:val="28"/>
        </w:rPr>
        <w:t>о-спасательные работы</w:t>
      </w:r>
      <w:r w:rsidR="003F198A">
        <w:rPr>
          <w:sz w:val="28"/>
        </w:rPr>
        <w:t xml:space="preserve"> </w:t>
      </w:r>
      <w:r w:rsidR="0012606C">
        <w:rPr>
          <w:sz w:val="28"/>
        </w:rPr>
        <w:t>состави</w:t>
      </w:r>
      <w:r w:rsidR="003F198A" w:rsidRPr="0012606C">
        <w:rPr>
          <w:sz w:val="28"/>
        </w:rPr>
        <w:t>л</w:t>
      </w:r>
      <w:r w:rsidR="0012606C" w:rsidRPr="0012606C">
        <w:rPr>
          <w:sz w:val="28"/>
        </w:rPr>
        <w:t>о</w:t>
      </w:r>
      <w:r w:rsidR="003F198A" w:rsidRPr="0012606C">
        <w:rPr>
          <w:sz w:val="28"/>
        </w:rPr>
        <w:t xml:space="preserve"> </w:t>
      </w:r>
      <w:r w:rsidR="00754816">
        <w:rPr>
          <w:sz w:val="28"/>
          <w:szCs w:val="28"/>
        </w:rPr>
        <w:t>473 (458</w:t>
      </w:r>
      <w:r w:rsidR="00AB1040">
        <w:rPr>
          <w:sz w:val="28"/>
          <w:szCs w:val="28"/>
        </w:rPr>
        <w:t>- 201</w:t>
      </w:r>
      <w:r w:rsidR="00754816">
        <w:rPr>
          <w:sz w:val="28"/>
          <w:szCs w:val="28"/>
        </w:rPr>
        <w:t>8</w:t>
      </w:r>
      <w:r w:rsidR="00AB1040">
        <w:rPr>
          <w:sz w:val="28"/>
          <w:szCs w:val="28"/>
        </w:rPr>
        <w:t xml:space="preserve"> год)</w:t>
      </w:r>
      <w:r w:rsidR="0012606C">
        <w:rPr>
          <w:sz w:val="28"/>
          <w:szCs w:val="28"/>
        </w:rPr>
        <w:t>.</w:t>
      </w:r>
    </w:p>
    <w:p w:rsidR="0012606C" w:rsidRPr="0012606C" w:rsidRDefault="0012606C" w:rsidP="002944E5">
      <w:pPr>
        <w:pStyle w:val="a4"/>
        <w:ind w:left="0" w:firstLine="567"/>
        <w:jc w:val="both"/>
        <w:rPr>
          <w:sz w:val="28"/>
        </w:rPr>
      </w:pPr>
      <w:r w:rsidRPr="0012606C">
        <w:rPr>
          <w:sz w:val="28"/>
        </w:rPr>
        <w:t>Количеств</w:t>
      </w:r>
      <w:r w:rsidR="00826C9B">
        <w:rPr>
          <w:sz w:val="28"/>
        </w:rPr>
        <w:t>о п</w:t>
      </w:r>
      <w:r w:rsidR="00925FB9">
        <w:rPr>
          <w:sz w:val="28"/>
        </w:rPr>
        <w:t>острадавших/из них детей: 161/16</w:t>
      </w:r>
      <w:r w:rsidRPr="0012606C">
        <w:rPr>
          <w:sz w:val="28"/>
        </w:rPr>
        <w:t>.</w:t>
      </w:r>
    </w:p>
    <w:p w:rsidR="0012606C" w:rsidRPr="0012606C" w:rsidRDefault="007E770B" w:rsidP="002944E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              -</w:t>
      </w:r>
      <w:r w:rsidR="00925FB9">
        <w:rPr>
          <w:sz w:val="28"/>
        </w:rPr>
        <w:t xml:space="preserve"> спасено/из них детей: 158</w:t>
      </w:r>
      <w:r w:rsidR="00622FE0">
        <w:rPr>
          <w:sz w:val="28"/>
        </w:rPr>
        <w:t>/</w:t>
      </w:r>
      <w:r w:rsidR="00925FB9">
        <w:rPr>
          <w:sz w:val="28"/>
        </w:rPr>
        <w:t>15</w:t>
      </w:r>
      <w:r w:rsidR="0012606C" w:rsidRPr="0012606C">
        <w:rPr>
          <w:sz w:val="28"/>
        </w:rPr>
        <w:t>;</w:t>
      </w:r>
    </w:p>
    <w:p w:rsidR="0012606C" w:rsidRPr="0012606C" w:rsidRDefault="0012606C" w:rsidP="002944E5">
      <w:pPr>
        <w:pStyle w:val="a4"/>
        <w:ind w:left="0" w:firstLine="567"/>
        <w:jc w:val="both"/>
        <w:rPr>
          <w:sz w:val="28"/>
        </w:rPr>
      </w:pPr>
      <w:r w:rsidRPr="0012606C">
        <w:rPr>
          <w:sz w:val="28"/>
        </w:rPr>
        <w:t xml:space="preserve">            </w:t>
      </w:r>
      <w:r w:rsidR="00925FB9">
        <w:rPr>
          <w:sz w:val="28"/>
        </w:rPr>
        <w:t xml:space="preserve">  - погибло/из них детей: 3</w:t>
      </w:r>
      <w:r w:rsidR="00826C9B">
        <w:rPr>
          <w:sz w:val="28"/>
        </w:rPr>
        <w:t>/</w:t>
      </w:r>
      <w:r w:rsidR="00925FB9">
        <w:rPr>
          <w:sz w:val="28"/>
        </w:rPr>
        <w:t>1</w:t>
      </w:r>
      <w:r w:rsidR="00DE75C2">
        <w:rPr>
          <w:sz w:val="28"/>
        </w:rPr>
        <w:t>;</w:t>
      </w:r>
    </w:p>
    <w:p w:rsidR="0012606C" w:rsidRPr="0012606C" w:rsidRDefault="0012606C" w:rsidP="002944E5">
      <w:pPr>
        <w:pStyle w:val="a4"/>
        <w:ind w:left="0" w:firstLine="567"/>
        <w:jc w:val="both"/>
        <w:rPr>
          <w:sz w:val="28"/>
        </w:rPr>
      </w:pPr>
      <w:r w:rsidRPr="0012606C">
        <w:rPr>
          <w:sz w:val="28"/>
        </w:rPr>
        <w:t>У</w:t>
      </w:r>
      <w:r w:rsidR="00D5088B">
        <w:rPr>
          <w:sz w:val="28"/>
        </w:rPr>
        <w:t>частвовало в поисково-спасательных работах</w:t>
      </w:r>
      <w:r w:rsidR="001672D5">
        <w:rPr>
          <w:sz w:val="28"/>
        </w:rPr>
        <w:t xml:space="preserve"> спасателей: 916</w:t>
      </w:r>
      <w:r w:rsidR="00DE75C2">
        <w:rPr>
          <w:sz w:val="28"/>
        </w:rPr>
        <w:t>;</w:t>
      </w:r>
    </w:p>
    <w:p w:rsidR="0012606C" w:rsidRPr="0012606C" w:rsidRDefault="006F6031" w:rsidP="002944E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Задействовано единиц</w:t>
      </w:r>
      <w:r w:rsidR="0012606C" w:rsidRPr="00AB1040">
        <w:rPr>
          <w:sz w:val="28"/>
        </w:rPr>
        <w:t xml:space="preserve"> техники:  </w:t>
      </w:r>
      <w:r w:rsidR="00754816">
        <w:rPr>
          <w:sz w:val="28"/>
        </w:rPr>
        <w:t>473</w:t>
      </w:r>
      <w:r w:rsidR="0012606C" w:rsidRPr="00AB1040">
        <w:rPr>
          <w:sz w:val="28"/>
        </w:rPr>
        <w:t>, в том числе:</w:t>
      </w:r>
    </w:p>
    <w:p w:rsidR="0012606C" w:rsidRPr="0012606C" w:rsidRDefault="00701110" w:rsidP="002944E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                - автомашин</w:t>
      </w:r>
      <w:r w:rsidR="0089523D">
        <w:rPr>
          <w:sz w:val="28"/>
        </w:rPr>
        <w:t xml:space="preserve">: </w:t>
      </w:r>
      <w:r w:rsidR="00754816">
        <w:rPr>
          <w:sz w:val="28"/>
        </w:rPr>
        <w:t>473</w:t>
      </w:r>
      <w:r w:rsidR="0012606C" w:rsidRPr="0012606C">
        <w:rPr>
          <w:sz w:val="28"/>
        </w:rPr>
        <w:t>;</w:t>
      </w:r>
    </w:p>
    <w:p w:rsidR="0012606C" w:rsidRPr="0012606C" w:rsidRDefault="00DE75C2" w:rsidP="002944E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              </w:t>
      </w:r>
      <w:r w:rsidR="008210CF">
        <w:rPr>
          <w:sz w:val="28"/>
        </w:rPr>
        <w:t xml:space="preserve">  - </w:t>
      </w:r>
      <w:proofErr w:type="spellStart"/>
      <w:r w:rsidR="00754816">
        <w:rPr>
          <w:sz w:val="28"/>
        </w:rPr>
        <w:t>плавсредств</w:t>
      </w:r>
      <w:proofErr w:type="spellEnd"/>
      <w:r w:rsidR="00754816">
        <w:rPr>
          <w:sz w:val="28"/>
        </w:rPr>
        <w:t>: 16</w:t>
      </w:r>
      <w:r w:rsidR="0012606C" w:rsidRPr="0012606C">
        <w:rPr>
          <w:sz w:val="28"/>
        </w:rPr>
        <w:t>.</w:t>
      </w:r>
    </w:p>
    <w:p w:rsidR="005E1E2A" w:rsidRDefault="00A54AB4" w:rsidP="003A6DC0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5146A9">
        <w:rPr>
          <w:sz w:val="28"/>
        </w:rPr>
        <w:t xml:space="preserve">Поисково-спасательные работы проводились в тесном взаимодействии  со всеми  звеньями </w:t>
      </w:r>
      <w:r w:rsidR="00285A64" w:rsidRPr="00C2509F">
        <w:rPr>
          <w:bCs/>
          <w:sz w:val="28"/>
          <w:szCs w:val="28"/>
          <w:shd w:val="clear" w:color="auto" w:fill="FFFFFF"/>
        </w:rPr>
        <w:t>Единой государственной системы предупреждения и ликвидации чрезвычайных ситуаций</w:t>
      </w:r>
      <w:r w:rsidR="00AE49DC">
        <w:rPr>
          <w:bCs/>
          <w:sz w:val="28"/>
          <w:szCs w:val="28"/>
          <w:shd w:val="clear" w:color="auto" w:fill="FFFFFF"/>
        </w:rPr>
        <w:t>,</w:t>
      </w:r>
      <w:r w:rsidR="00285A64" w:rsidRPr="00C2509F">
        <w:rPr>
          <w:sz w:val="28"/>
        </w:rPr>
        <w:t xml:space="preserve"> </w:t>
      </w:r>
      <w:r w:rsidR="005146A9">
        <w:rPr>
          <w:sz w:val="28"/>
        </w:rPr>
        <w:t xml:space="preserve">задействованными в </w:t>
      </w:r>
      <w:r w:rsidR="00C35D3B">
        <w:rPr>
          <w:sz w:val="28"/>
        </w:rPr>
        <w:t>Петровском муниципальном районе.</w:t>
      </w:r>
      <w:r w:rsidR="00601096" w:rsidRPr="00601096">
        <w:rPr>
          <w:sz w:val="28"/>
          <w:szCs w:val="28"/>
        </w:rPr>
        <w:t> </w:t>
      </w:r>
      <w:r w:rsidR="000006CA">
        <w:rPr>
          <w:sz w:val="28"/>
          <w:szCs w:val="28"/>
        </w:rPr>
        <w:t xml:space="preserve">   </w:t>
      </w:r>
    </w:p>
    <w:p w:rsidR="002360CA" w:rsidRDefault="0024415E" w:rsidP="00A276FB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913">
        <w:rPr>
          <w:sz w:val="28"/>
          <w:szCs w:val="28"/>
        </w:rPr>
        <w:t>В зимний период</w:t>
      </w:r>
      <w:r w:rsidR="00212AB9" w:rsidRPr="00A04913">
        <w:rPr>
          <w:sz w:val="28"/>
          <w:szCs w:val="28"/>
        </w:rPr>
        <w:t xml:space="preserve"> 201</w:t>
      </w:r>
      <w:r w:rsidR="00B25E5A">
        <w:rPr>
          <w:sz w:val="28"/>
          <w:szCs w:val="28"/>
        </w:rPr>
        <w:t>9</w:t>
      </w:r>
      <w:r w:rsidR="00212AB9" w:rsidRPr="00A04913">
        <w:rPr>
          <w:sz w:val="28"/>
          <w:szCs w:val="28"/>
        </w:rPr>
        <w:t xml:space="preserve"> года</w:t>
      </w:r>
      <w:r w:rsidR="00601096" w:rsidRPr="00A04913">
        <w:rPr>
          <w:sz w:val="28"/>
          <w:szCs w:val="28"/>
        </w:rPr>
        <w:t xml:space="preserve"> погодные явления вызвали</w:t>
      </w:r>
      <w:r w:rsidR="00A446C2">
        <w:rPr>
          <w:sz w:val="28"/>
          <w:szCs w:val="28"/>
        </w:rPr>
        <w:t xml:space="preserve"> сложные дорожные условия</w:t>
      </w:r>
      <w:r w:rsidR="00CC22C5">
        <w:rPr>
          <w:sz w:val="28"/>
          <w:szCs w:val="28"/>
        </w:rPr>
        <w:t>,</w:t>
      </w:r>
      <w:r w:rsidR="006F6031">
        <w:rPr>
          <w:sz w:val="28"/>
          <w:szCs w:val="28"/>
        </w:rPr>
        <w:t xml:space="preserve"> гололед</w:t>
      </w:r>
      <w:r w:rsidR="00CC22C5">
        <w:rPr>
          <w:sz w:val="28"/>
          <w:szCs w:val="28"/>
        </w:rPr>
        <w:t xml:space="preserve"> и</w:t>
      </w:r>
      <w:r w:rsidR="00601096" w:rsidRPr="00A04913">
        <w:rPr>
          <w:sz w:val="28"/>
          <w:szCs w:val="28"/>
        </w:rPr>
        <w:t xml:space="preserve"> как следствие, всплеск чрезвычайных происшествий на дорогах </w:t>
      </w:r>
      <w:r w:rsidR="00826C9B">
        <w:rPr>
          <w:sz w:val="28"/>
          <w:szCs w:val="28"/>
        </w:rPr>
        <w:t>округа</w:t>
      </w:r>
      <w:r w:rsidR="00601096" w:rsidRPr="00A04913">
        <w:rPr>
          <w:sz w:val="28"/>
          <w:szCs w:val="28"/>
        </w:rPr>
        <w:t xml:space="preserve">. Используя технику повышенной проходимости, спасатели </w:t>
      </w:r>
      <w:r w:rsidR="00B25E5A">
        <w:rPr>
          <w:sz w:val="28"/>
          <w:szCs w:val="28"/>
        </w:rPr>
        <w:t>23</w:t>
      </w:r>
      <w:r w:rsidR="005E4B71">
        <w:rPr>
          <w:sz w:val="28"/>
          <w:szCs w:val="28"/>
        </w:rPr>
        <w:t xml:space="preserve"> раза </w:t>
      </w:r>
      <w:r w:rsidR="00601096" w:rsidRPr="00A04913">
        <w:rPr>
          <w:sz w:val="28"/>
          <w:szCs w:val="28"/>
        </w:rPr>
        <w:t xml:space="preserve">выезжали </w:t>
      </w:r>
      <w:r w:rsidR="00CC22C5">
        <w:rPr>
          <w:sz w:val="28"/>
          <w:szCs w:val="28"/>
        </w:rPr>
        <w:t xml:space="preserve">на </w:t>
      </w:r>
      <w:r w:rsidR="000E19F1" w:rsidRPr="00A04913">
        <w:rPr>
          <w:sz w:val="28"/>
          <w:szCs w:val="28"/>
        </w:rPr>
        <w:t>буксировку автомобилей</w:t>
      </w:r>
      <w:r w:rsidR="00826C9B">
        <w:rPr>
          <w:sz w:val="28"/>
          <w:szCs w:val="28"/>
        </w:rPr>
        <w:t xml:space="preserve">, </w:t>
      </w:r>
      <w:r w:rsidR="00B25E5A">
        <w:rPr>
          <w:sz w:val="28"/>
          <w:szCs w:val="28"/>
        </w:rPr>
        <w:t>вылетевших с трассы</w:t>
      </w:r>
      <w:r w:rsidR="00601096" w:rsidRPr="00A04913">
        <w:rPr>
          <w:sz w:val="28"/>
          <w:szCs w:val="28"/>
        </w:rPr>
        <w:t>.</w:t>
      </w:r>
      <w:r w:rsidR="00601096" w:rsidRPr="00601096">
        <w:rPr>
          <w:sz w:val="28"/>
          <w:szCs w:val="28"/>
        </w:rPr>
        <w:t xml:space="preserve"> </w:t>
      </w:r>
    </w:p>
    <w:p w:rsidR="00B35CCA" w:rsidRDefault="003A369F" w:rsidP="005B54AF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369F">
        <w:rPr>
          <w:color w:val="000000"/>
          <w:sz w:val="28"/>
          <w:szCs w:val="28"/>
        </w:rPr>
        <w:t xml:space="preserve">Ежегодно с приходом </w:t>
      </w:r>
      <w:r w:rsidR="00FC29A4">
        <w:rPr>
          <w:color w:val="000000"/>
          <w:sz w:val="28"/>
          <w:szCs w:val="28"/>
        </w:rPr>
        <w:t>пожароопасного</w:t>
      </w:r>
      <w:r w:rsidRPr="003A369F">
        <w:rPr>
          <w:color w:val="000000"/>
          <w:sz w:val="28"/>
          <w:szCs w:val="28"/>
        </w:rPr>
        <w:t xml:space="preserve"> периода обстановка с пожарами осложняется, и 201</w:t>
      </w:r>
      <w:r w:rsidR="00AD7009">
        <w:rPr>
          <w:color w:val="000000"/>
          <w:sz w:val="28"/>
          <w:szCs w:val="28"/>
        </w:rPr>
        <w:t>9</w:t>
      </w:r>
      <w:r w:rsidRPr="003A369F">
        <w:rPr>
          <w:color w:val="000000"/>
          <w:sz w:val="28"/>
          <w:szCs w:val="28"/>
        </w:rPr>
        <w:t xml:space="preserve"> год не стал исключением. </w:t>
      </w:r>
      <w:r w:rsidR="00350952">
        <w:rPr>
          <w:color w:val="000000"/>
          <w:sz w:val="28"/>
          <w:szCs w:val="28"/>
        </w:rPr>
        <w:t xml:space="preserve">Спасатели </w:t>
      </w:r>
      <w:r w:rsidR="00C470C9" w:rsidRPr="00212AB9">
        <w:rPr>
          <w:sz w:val="28"/>
          <w:szCs w:val="28"/>
        </w:rPr>
        <w:t xml:space="preserve">муниципального казенного учреждения «Аварийно-спасательное формирование  Петровского </w:t>
      </w:r>
      <w:r w:rsidR="00826C9B">
        <w:rPr>
          <w:sz w:val="28"/>
          <w:szCs w:val="28"/>
        </w:rPr>
        <w:t>городского округа Ставропольского края</w:t>
      </w:r>
      <w:r w:rsidR="00C470C9" w:rsidRPr="00212AB9">
        <w:rPr>
          <w:sz w:val="28"/>
          <w:szCs w:val="28"/>
        </w:rPr>
        <w:t>»</w:t>
      </w:r>
      <w:r w:rsidR="00C470C9">
        <w:rPr>
          <w:sz w:val="28"/>
          <w:szCs w:val="28"/>
        </w:rPr>
        <w:t xml:space="preserve"> </w:t>
      </w:r>
      <w:r w:rsidR="00350952">
        <w:rPr>
          <w:color w:val="000000"/>
          <w:sz w:val="28"/>
          <w:szCs w:val="28"/>
        </w:rPr>
        <w:t xml:space="preserve"> </w:t>
      </w:r>
      <w:r w:rsidR="00826C9B">
        <w:rPr>
          <w:color w:val="000000"/>
          <w:sz w:val="28"/>
          <w:szCs w:val="28"/>
        </w:rPr>
        <w:t>2</w:t>
      </w:r>
      <w:r w:rsidR="00925FB9">
        <w:rPr>
          <w:color w:val="000000"/>
          <w:sz w:val="28"/>
          <w:szCs w:val="28"/>
        </w:rPr>
        <w:t>5</w:t>
      </w:r>
      <w:r w:rsidR="00A119A1">
        <w:rPr>
          <w:color w:val="000000"/>
          <w:sz w:val="28"/>
          <w:szCs w:val="28"/>
        </w:rPr>
        <w:t xml:space="preserve"> раз</w:t>
      </w:r>
      <w:r w:rsidR="00350952">
        <w:rPr>
          <w:color w:val="000000"/>
          <w:sz w:val="28"/>
          <w:szCs w:val="28"/>
        </w:rPr>
        <w:t xml:space="preserve"> привлекались для тушения ландшафтных пожаров, которые возникали на территории </w:t>
      </w:r>
      <w:r w:rsidR="00826C9B">
        <w:rPr>
          <w:color w:val="000000"/>
          <w:sz w:val="28"/>
          <w:szCs w:val="28"/>
        </w:rPr>
        <w:t>округа</w:t>
      </w:r>
      <w:r w:rsidR="00350952">
        <w:rPr>
          <w:color w:val="000000"/>
          <w:sz w:val="28"/>
          <w:szCs w:val="28"/>
        </w:rPr>
        <w:t>.</w:t>
      </w:r>
    </w:p>
    <w:p w:rsidR="00601096" w:rsidRPr="00601096" w:rsidRDefault="002360CA" w:rsidP="00A14919">
      <w:pPr>
        <w:shd w:val="clear" w:color="auto" w:fill="FFFFFF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0C99">
        <w:rPr>
          <w:rFonts w:ascii="Times New Roman" w:hAnsi="Times New Roman" w:cs="Times New Roman"/>
          <w:sz w:val="28"/>
          <w:szCs w:val="28"/>
        </w:rPr>
        <w:t>В</w:t>
      </w:r>
      <w:r w:rsidRPr="00985810">
        <w:rPr>
          <w:sz w:val="28"/>
          <w:szCs w:val="28"/>
        </w:rPr>
        <w:t xml:space="preserve"> </w:t>
      </w:r>
      <w:r w:rsidRPr="002360CA">
        <w:rPr>
          <w:rFonts w:ascii="Times New Roman" w:hAnsi="Times New Roman" w:cs="Times New Roman"/>
          <w:sz w:val="28"/>
          <w:szCs w:val="28"/>
        </w:rPr>
        <w:t>целях предупреждения  чрезвычайных ситуаций в 201</w:t>
      </w:r>
      <w:r w:rsidR="00AD7009">
        <w:rPr>
          <w:rFonts w:ascii="Times New Roman" w:hAnsi="Times New Roman" w:cs="Times New Roman"/>
          <w:sz w:val="28"/>
          <w:szCs w:val="28"/>
        </w:rPr>
        <w:t>9</w:t>
      </w:r>
      <w:r w:rsidRPr="002360CA">
        <w:rPr>
          <w:rFonts w:ascii="Times New Roman" w:hAnsi="Times New Roman" w:cs="Times New Roman"/>
          <w:sz w:val="28"/>
          <w:szCs w:val="28"/>
        </w:rPr>
        <w:t xml:space="preserve"> году проводился мониторинг территории Петровского </w:t>
      </w:r>
      <w:r w:rsidR="00826C9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0CA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осуществлено </w:t>
      </w:r>
      <w:r w:rsidR="005E4B71">
        <w:rPr>
          <w:rFonts w:ascii="Times New Roman" w:hAnsi="Times New Roman" w:cs="Times New Roman"/>
          <w:sz w:val="28"/>
          <w:szCs w:val="28"/>
        </w:rPr>
        <w:t>7</w:t>
      </w:r>
      <w:r w:rsidR="00826C9B">
        <w:rPr>
          <w:rFonts w:ascii="Times New Roman" w:hAnsi="Times New Roman" w:cs="Times New Roman"/>
          <w:sz w:val="28"/>
          <w:szCs w:val="28"/>
        </w:rPr>
        <w:t>7</w:t>
      </w:r>
      <w:r w:rsidR="00CF4B45">
        <w:rPr>
          <w:rFonts w:ascii="Times New Roman" w:hAnsi="Times New Roman" w:cs="Times New Roman"/>
          <w:sz w:val="28"/>
          <w:szCs w:val="28"/>
        </w:rPr>
        <w:t xml:space="preserve"> </w:t>
      </w:r>
      <w:r w:rsidRPr="002360CA">
        <w:rPr>
          <w:rFonts w:ascii="Times New Roman" w:hAnsi="Times New Roman" w:cs="Times New Roman"/>
          <w:sz w:val="28"/>
          <w:szCs w:val="28"/>
        </w:rPr>
        <w:t>выходов дежурных смен аварийно-спасательного отряда</w:t>
      </w:r>
      <w:r w:rsidR="00F83EA3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826C9B">
        <w:rPr>
          <w:rFonts w:ascii="Times New Roman" w:hAnsi="Times New Roman" w:cs="Times New Roman"/>
          <w:sz w:val="28"/>
          <w:szCs w:val="28"/>
        </w:rPr>
        <w:t>78</w:t>
      </w:r>
      <w:r w:rsidR="00F83EA3">
        <w:rPr>
          <w:rFonts w:ascii="Times New Roman" w:hAnsi="Times New Roman" w:cs="Times New Roman"/>
          <w:sz w:val="28"/>
          <w:szCs w:val="28"/>
        </w:rPr>
        <w:t xml:space="preserve"> профилактических м</w:t>
      </w:r>
      <w:r w:rsidR="00CF4B45">
        <w:rPr>
          <w:rFonts w:ascii="Times New Roman" w:hAnsi="Times New Roman" w:cs="Times New Roman"/>
          <w:sz w:val="28"/>
          <w:szCs w:val="28"/>
        </w:rPr>
        <w:t>ероприяти</w:t>
      </w:r>
      <w:r w:rsidR="005E4B71">
        <w:rPr>
          <w:rFonts w:ascii="Times New Roman" w:hAnsi="Times New Roman" w:cs="Times New Roman"/>
          <w:sz w:val="28"/>
          <w:szCs w:val="28"/>
        </w:rPr>
        <w:t>й</w:t>
      </w:r>
      <w:r w:rsidR="00CF4B45">
        <w:rPr>
          <w:rFonts w:ascii="Times New Roman" w:hAnsi="Times New Roman" w:cs="Times New Roman"/>
          <w:sz w:val="28"/>
          <w:szCs w:val="28"/>
        </w:rPr>
        <w:t xml:space="preserve"> различного характера, проведен</w:t>
      </w:r>
      <w:r w:rsidR="00E9229A">
        <w:rPr>
          <w:rFonts w:ascii="Times New Roman" w:hAnsi="Times New Roman" w:cs="Times New Roman"/>
          <w:sz w:val="28"/>
          <w:szCs w:val="28"/>
        </w:rPr>
        <w:t>о 6</w:t>
      </w:r>
      <w:r w:rsidR="00CF4B45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701110">
        <w:rPr>
          <w:rFonts w:ascii="Times New Roman" w:hAnsi="Times New Roman" w:cs="Times New Roman"/>
          <w:sz w:val="28"/>
          <w:szCs w:val="28"/>
        </w:rPr>
        <w:t>ательных</w:t>
      </w:r>
      <w:r w:rsidR="00E9229A">
        <w:rPr>
          <w:rFonts w:ascii="Times New Roman" w:hAnsi="Times New Roman" w:cs="Times New Roman"/>
          <w:sz w:val="28"/>
          <w:szCs w:val="28"/>
        </w:rPr>
        <w:t xml:space="preserve"> занятий в учебных заведениях Петровского </w:t>
      </w:r>
      <w:r w:rsidR="005E4B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F4B45">
        <w:rPr>
          <w:rFonts w:ascii="Times New Roman" w:hAnsi="Times New Roman" w:cs="Times New Roman"/>
          <w:sz w:val="28"/>
          <w:szCs w:val="28"/>
        </w:rPr>
        <w:t>.</w:t>
      </w:r>
      <w:r w:rsidR="005E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27" w:rsidRPr="002B1D27" w:rsidRDefault="00A14919" w:rsidP="0093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муниципального  казенного учреждения  «Аварийно-спасательное  формирование Петровского  </w:t>
      </w:r>
      <w:r w:rsidR="0070252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» </w:t>
      </w:r>
      <w:r w:rsidR="002B1D27">
        <w:rPr>
          <w:rFonts w:ascii="Times New Roman" w:hAnsi="Times New Roman" w:cs="Times New Roman"/>
          <w:sz w:val="28"/>
          <w:szCs w:val="28"/>
        </w:rPr>
        <w:t xml:space="preserve"> в 201</w:t>
      </w:r>
      <w:r w:rsidR="00A446C2">
        <w:rPr>
          <w:rFonts w:ascii="Times New Roman" w:hAnsi="Times New Roman" w:cs="Times New Roman"/>
          <w:sz w:val="28"/>
          <w:szCs w:val="28"/>
        </w:rPr>
        <w:t>9</w:t>
      </w:r>
      <w:r w:rsidR="002B1D27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F2014C">
        <w:rPr>
          <w:rFonts w:ascii="Times New Roman" w:hAnsi="Times New Roman" w:cs="Times New Roman"/>
          <w:sz w:val="28"/>
          <w:szCs w:val="28"/>
        </w:rPr>
        <w:t xml:space="preserve">были </w:t>
      </w:r>
      <w:r w:rsidR="004B07E5">
        <w:rPr>
          <w:rFonts w:ascii="Times New Roman" w:hAnsi="Times New Roman" w:cs="Times New Roman"/>
          <w:sz w:val="28"/>
          <w:szCs w:val="28"/>
        </w:rPr>
        <w:t>выделены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 средства в размере  </w:t>
      </w:r>
      <w:r w:rsidR="00A446C2">
        <w:rPr>
          <w:rFonts w:ascii="Times New Roman" w:hAnsi="Times New Roman" w:cs="Times New Roman"/>
          <w:sz w:val="28"/>
          <w:szCs w:val="28"/>
        </w:rPr>
        <w:t>6951,17</w:t>
      </w:r>
      <w:r w:rsidR="002B1D27" w:rsidRPr="009B64BE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2B1D27">
        <w:rPr>
          <w:rFonts w:ascii="Times New Roman" w:hAnsi="Times New Roman" w:cs="Times New Roman"/>
          <w:sz w:val="28"/>
          <w:szCs w:val="28"/>
        </w:rPr>
        <w:t xml:space="preserve"> 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B1D2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446C2">
        <w:rPr>
          <w:rFonts w:ascii="Times New Roman" w:hAnsi="Times New Roman" w:cs="Times New Roman"/>
          <w:sz w:val="28"/>
          <w:szCs w:val="28"/>
        </w:rPr>
        <w:t>6871,59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60CA" w:rsidRPr="00985810" w:rsidRDefault="009F29B4" w:rsidP="004B489E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919">
        <w:rPr>
          <w:rFonts w:ascii="Times New Roman" w:hAnsi="Times New Roman" w:cs="Times New Roman"/>
          <w:sz w:val="28"/>
          <w:szCs w:val="28"/>
        </w:rPr>
        <w:tab/>
      </w:r>
      <w:r w:rsidR="004B489E">
        <w:rPr>
          <w:rFonts w:ascii="Times New Roman" w:hAnsi="Times New Roman" w:cs="Times New Roman"/>
          <w:sz w:val="28"/>
          <w:szCs w:val="28"/>
        </w:rPr>
        <w:t>Основной статьей расходов учреждения явля</w:t>
      </w:r>
      <w:r w:rsidR="0056021F">
        <w:rPr>
          <w:rFonts w:ascii="Times New Roman" w:hAnsi="Times New Roman" w:cs="Times New Roman"/>
          <w:sz w:val="28"/>
          <w:szCs w:val="28"/>
        </w:rPr>
        <w:t>ется выплата заработной платы</w:t>
      </w:r>
      <w:r w:rsidR="00701110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56021F">
        <w:rPr>
          <w:rFonts w:ascii="Times New Roman" w:hAnsi="Times New Roman" w:cs="Times New Roman"/>
          <w:sz w:val="28"/>
          <w:szCs w:val="28"/>
        </w:rPr>
        <w:t xml:space="preserve">, </w:t>
      </w:r>
      <w:r w:rsidR="004B489E">
        <w:rPr>
          <w:rFonts w:ascii="Times New Roman" w:hAnsi="Times New Roman" w:cs="Times New Roman"/>
          <w:sz w:val="28"/>
          <w:szCs w:val="28"/>
        </w:rPr>
        <w:t xml:space="preserve"> оплата налогов</w:t>
      </w:r>
      <w:r w:rsidR="004B489E" w:rsidRPr="00785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489E" w:rsidRPr="00FC4A59">
        <w:rPr>
          <w:rFonts w:ascii="Times New Roman" w:hAnsi="Times New Roman" w:cs="Times New Roman"/>
          <w:sz w:val="28"/>
          <w:szCs w:val="28"/>
        </w:rPr>
        <w:t>и связи</w:t>
      </w:r>
      <w:r w:rsidR="004B489E">
        <w:rPr>
          <w:rFonts w:ascii="Times New Roman" w:hAnsi="Times New Roman" w:cs="Times New Roman"/>
          <w:sz w:val="28"/>
          <w:szCs w:val="28"/>
        </w:rPr>
        <w:t xml:space="preserve">. </w:t>
      </w:r>
      <w:r w:rsidR="002360CA" w:rsidRPr="002360CA">
        <w:rPr>
          <w:rFonts w:ascii="Times New Roman" w:hAnsi="Times New Roman" w:cs="Times New Roman"/>
          <w:sz w:val="28"/>
          <w:szCs w:val="28"/>
        </w:rPr>
        <w:t>Заработная плата работникам выплачивалась в установленные сроки два раза в месяц</w:t>
      </w:r>
      <w:r w:rsidR="002360CA" w:rsidRPr="00985810">
        <w:rPr>
          <w:sz w:val="28"/>
          <w:szCs w:val="28"/>
        </w:rPr>
        <w:t>.</w:t>
      </w:r>
    </w:p>
    <w:p w:rsidR="00E67E6F" w:rsidRDefault="00C0015A" w:rsidP="006F6031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оказания платных услуг  </w:t>
      </w:r>
      <w:r w:rsidR="00B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– </w:t>
      </w:r>
      <w:r w:rsidR="00A446C2">
        <w:rPr>
          <w:rFonts w:ascii="Times New Roman" w:hAnsi="Times New Roman" w:cs="Times New Roman"/>
          <w:sz w:val="28"/>
          <w:szCs w:val="28"/>
        </w:rPr>
        <w:t>250,93</w:t>
      </w:r>
      <w:r w:rsidR="0004688F">
        <w:rPr>
          <w:rFonts w:ascii="Times New Roman" w:hAnsi="Times New Roman" w:cs="Times New Roman"/>
          <w:sz w:val="28"/>
          <w:szCs w:val="28"/>
        </w:rPr>
        <w:t xml:space="preserve"> тыс.</w:t>
      </w:r>
      <w:r w:rsidR="00443B9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480F">
        <w:rPr>
          <w:rFonts w:ascii="Times New Roman" w:hAnsi="Times New Roman" w:cs="Times New Roman"/>
          <w:sz w:val="28"/>
          <w:szCs w:val="28"/>
          <w:lang w:eastAsia="ru-RU"/>
        </w:rPr>
        <w:t>руб.</w:t>
      </w:r>
      <w:r w:rsidR="002B5710" w:rsidRPr="002B57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5710">
        <w:rPr>
          <w:rFonts w:ascii="Times New Roman" w:hAnsi="Times New Roman" w:cs="Times New Roman"/>
          <w:sz w:val="28"/>
          <w:szCs w:val="28"/>
          <w:lang w:eastAsia="ru-RU"/>
        </w:rPr>
        <w:t xml:space="preserve">были направленны на приобретение </w:t>
      </w:r>
      <w:r w:rsidR="0076480F">
        <w:rPr>
          <w:rFonts w:ascii="Times New Roman" w:hAnsi="Times New Roman" w:cs="Times New Roman"/>
          <w:sz w:val="28"/>
          <w:szCs w:val="28"/>
          <w:lang w:eastAsia="ru-RU"/>
        </w:rPr>
        <w:t>специальной одежды</w:t>
      </w:r>
      <w:r w:rsidR="002B57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480F">
        <w:rPr>
          <w:rFonts w:ascii="Times New Roman" w:hAnsi="Times New Roman" w:cs="Times New Roman"/>
          <w:sz w:val="28"/>
          <w:szCs w:val="28"/>
          <w:lang w:eastAsia="ru-RU"/>
        </w:rPr>
        <w:t xml:space="preserve"> запасных частей к автотра</w:t>
      </w:r>
      <w:r w:rsidR="00925FB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6480F">
        <w:rPr>
          <w:rFonts w:ascii="Times New Roman" w:hAnsi="Times New Roman" w:cs="Times New Roman"/>
          <w:sz w:val="28"/>
          <w:szCs w:val="28"/>
          <w:lang w:eastAsia="ru-RU"/>
        </w:rPr>
        <w:t>спорту и спецтехнике,</w:t>
      </w:r>
      <w:r w:rsidR="002B571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F6031">
        <w:rPr>
          <w:rFonts w:ascii="Times New Roman" w:hAnsi="Times New Roman" w:cs="Times New Roman"/>
          <w:sz w:val="28"/>
          <w:szCs w:val="28"/>
          <w:lang w:eastAsia="ru-RU"/>
        </w:rPr>
        <w:t>услуг связи, услуг по обучению операторского персонала</w:t>
      </w:r>
      <w:r w:rsidR="00B25E5A">
        <w:rPr>
          <w:rFonts w:ascii="Times New Roman" w:hAnsi="Times New Roman" w:cs="Times New Roman"/>
          <w:sz w:val="28"/>
          <w:szCs w:val="28"/>
          <w:lang w:eastAsia="ru-RU"/>
        </w:rPr>
        <w:t xml:space="preserve"> и спасателей </w:t>
      </w:r>
      <w:r w:rsidR="002B5710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AC3146" w:rsidRDefault="00826C9B" w:rsidP="00AD7009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5E60">
        <w:rPr>
          <w:rFonts w:ascii="Times New Roman" w:hAnsi="Times New Roman" w:cs="Times New Roman"/>
          <w:sz w:val="28"/>
        </w:rPr>
        <w:t>Н</w:t>
      </w:r>
      <w:r w:rsidR="00E67E6F" w:rsidRPr="004C4E0F">
        <w:rPr>
          <w:rFonts w:ascii="Times New Roman" w:hAnsi="Times New Roman" w:cs="Times New Roman"/>
          <w:sz w:val="28"/>
        </w:rPr>
        <w:t>есмотря на изношенность и усталость аварийно-спасательного инструмента и оборудования</w:t>
      </w:r>
      <w:r w:rsidR="006F6031">
        <w:rPr>
          <w:rFonts w:ascii="Times New Roman" w:hAnsi="Times New Roman" w:cs="Times New Roman"/>
          <w:sz w:val="28"/>
        </w:rPr>
        <w:t>,</w:t>
      </w:r>
      <w:r w:rsidR="00E67E6F" w:rsidRPr="004C4E0F">
        <w:rPr>
          <w:rFonts w:ascii="Times New Roman" w:hAnsi="Times New Roman" w:cs="Times New Roman"/>
          <w:sz w:val="28"/>
        </w:rPr>
        <w:t xml:space="preserve"> все технические средства необходимые для выполнения работ, </w:t>
      </w:r>
      <w:r w:rsidR="00062E3B">
        <w:rPr>
          <w:rFonts w:ascii="Times New Roman" w:hAnsi="Times New Roman" w:cs="Times New Roman"/>
          <w:sz w:val="28"/>
        </w:rPr>
        <w:t xml:space="preserve">находятся в исправном состоянии. </w:t>
      </w:r>
      <w:r w:rsidR="00A446C2">
        <w:rPr>
          <w:rFonts w:ascii="Times New Roman" w:hAnsi="Times New Roman" w:cs="Times New Roman"/>
          <w:sz w:val="28"/>
        </w:rPr>
        <w:t>Работоспособность оборудования и</w:t>
      </w:r>
      <w:r w:rsidR="00062E3B">
        <w:rPr>
          <w:rFonts w:ascii="Times New Roman" w:hAnsi="Times New Roman" w:cs="Times New Roman"/>
          <w:sz w:val="28"/>
        </w:rPr>
        <w:t xml:space="preserve"> автомобильной техники</w:t>
      </w:r>
      <w:r w:rsidR="00A446C2">
        <w:rPr>
          <w:rFonts w:ascii="Times New Roman" w:hAnsi="Times New Roman" w:cs="Times New Roman"/>
          <w:sz w:val="28"/>
        </w:rPr>
        <w:t xml:space="preserve"> </w:t>
      </w:r>
      <w:r w:rsidR="00062E3B">
        <w:rPr>
          <w:rFonts w:ascii="Times New Roman" w:hAnsi="Times New Roman" w:cs="Times New Roman"/>
          <w:sz w:val="28"/>
        </w:rPr>
        <w:t xml:space="preserve"> поддерживается силами работников </w:t>
      </w:r>
      <w:r w:rsidR="00062E3B">
        <w:rPr>
          <w:rFonts w:ascii="Times New Roman" w:hAnsi="Times New Roman" w:cs="Times New Roman"/>
          <w:sz w:val="28"/>
        </w:rPr>
        <w:lastRenderedPageBreak/>
        <w:t>Учреждения.</w:t>
      </w:r>
      <w:r w:rsidR="00E67E6F" w:rsidRPr="004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 </w:t>
      </w:r>
      <w:r w:rsidR="00E67E6F" w:rsidRPr="004C4E0F">
        <w:rPr>
          <w:rFonts w:ascii="Times New Roman" w:hAnsi="Times New Roman" w:cs="Times New Roman"/>
          <w:sz w:val="28"/>
          <w:szCs w:val="28"/>
        </w:rPr>
        <w:t xml:space="preserve">муниципального  казенного учреждения  «Аварийно-спасательное  формирование Петровского  </w:t>
      </w:r>
      <w:r w:rsidR="0038456A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E67E6F" w:rsidRPr="004C4E0F">
        <w:rPr>
          <w:rFonts w:ascii="Times New Roman" w:hAnsi="Times New Roman" w:cs="Times New Roman"/>
          <w:sz w:val="28"/>
          <w:szCs w:val="28"/>
        </w:rPr>
        <w:t>»</w:t>
      </w:r>
      <w:r w:rsidR="00E67E6F" w:rsidRPr="004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 на 100% и готов к выполнению задач по предназначению.</w:t>
      </w:r>
      <w:r w:rsidR="00E67E6F" w:rsidRPr="004A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2AB1" w:rsidRPr="00AC3146" w:rsidRDefault="00182AB1" w:rsidP="00AD7009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4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A10447" w:rsidRPr="0004688F" w:rsidRDefault="006135EA" w:rsidP="006135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4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</w:t>
      </w:r>
      <w:r w:rsidR="00A63AE6" w:rsidRPr="000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AE6" w:rsidRPr="000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104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3AE6" w:rsidRPr="000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00C" w:rsidRPr="00DA3BCE" w:rsidRDefault="00A14919" w:rsidP="00A1491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60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656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0C" w:rsidRPr="00DA3BCE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привлекаемых сил и средств</w:t>
      </w:r>
      <w:r w:rsidR="00081BC0">
        <w:rPr>
          <w:rFonts w:ascii="Times New Roman" w:hAnsi="Times New Roman" w:cs="Times New Roman"/>
          <w:sz w:val="28"/>
          <w:szCs w:val="28"/>
        </w:rPr>
        <w:t>,</w:t>
      </w:r>
      <w:r w:rsidR="0052480C" w:rsidRPr="00DA3BCE">
        <w:rPr>
          <w:rFonts w:ascii="Times New Roman" w:hAnsi="Times New Roman" w:cs="Times New Roman"/>
          <w:sz w:val="28"/>
          <w:szCs w:val="28"/>
        </w:rPr>
        <w:t xml:space="preserve"> при их совместных действиях по предупреждению и ликвидации ЧС</w:t>
      </w:r>
      <w:r w:rsidR="001060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B9" w:rsidRPr="00DA3BCE" w:rsidRDefault="00A14919" w:rsidP="00A14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AB9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8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0C" w:rsidRPr="00DA3BCE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работ на территории Петровского </w:t>
      </w:r>
      <w:r w:rsidR="008210C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2480C" w:rsidRPr="00DA3BCE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="0052480C" w:rsidRPr="00DA3BCE">
        <w:rPr>
          <w:rFonts w:ascii="Times New Roman" w:hAnsi="Times New Roman" w:cs="Times New Roman"/>
          <w:sz w:val="28"/>
        </w:rPr>
        <w:t>на обслуживаемых объектах</w:t>
      </w:r>
      <w:r w:rsidR="00212AB9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6C2" w:rsidRDefault="0052480C" w:rsidP="00A4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60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00C" w:rsidRPr="00DA3BC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0600C" w:rsidRPr="00DA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оперативности реагирования на возникающие чрезвычайные ситуации и происшествия.</w:t>
      </w:r>
    </w:p>
    <w:p w:rsidR="002F641A" w:rsidRPr="007073BF" w:rsidRDefault="0010600C" w:rsidP="007073B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1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этих задач позволит повысить защищенность населения и территори</w:t>
      </w:r>
      <w:r w:rsidR="007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Петровского </w:t>
      </w:r>
      <w:r w:rsidR="0021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 природного и техногенного характера</w:t>
      </w:r>
      <w:r w:rsidR="006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свою очередь скажется на</w:t>
      </w:r>
      <w:r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</w:t>
      </w:r>
      <w:r w:rsidR="006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</w:t>
      </w:r>
      <w:r w:rsidR="006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оперативны</w:t>
      </w:r>
      <w:r w:rsidR="00F2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показателей</w:t>
      </w:r>
      <w:r w:rsidRPr="00A2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E7D" w:rsidRDefault="002F641A" w:rsidP="00A1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450CB" w:rsidRPr="00FB2C8F" w:rsidRDefault="004450CB" w:rsidP="00A1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CF" w:rsidRDefault="00E44F7B" w:rsidP="00E44F7B">
      <w:pPr>
        <w:pStyle w:val="a3"/>
        <w:spacing w:before="0" w:beforeAutospacing="0" w:after="0" w:afterAutospacing="0" w:line="240" w:lineRule="exact"/>
        <w:jc w:val="both"/>
        <w:rPr>
          <w:sz w:val="28"/>
        </w:rPr>
      </w:pPr>
      <w:r w:rsidRPr="00ED7BBB">
        <w:rPr>
          <w:sz w:val="28"/>
        </w:rPr>
        <w:t xml:space="preserve">Начальник </w:t>
      </w:r>
      <w:proofErr w:type="gramStart"/>
      <w:r w:rsidRPr="00ED7BBB">
        <w:rPr>
          <w:sz w:val="28"/>
        </w:rPr>
        <w:t>му</w:t>
      </w:r>
      <w:r>
        <w:rPr>
          <w:sz w:val="28"/>
        </w:rPr>
        <w:t>ниципального</w:t>
      </w:r>
      <w:proofErr w:type="gramEnd"/>
      <w:r>
        <w:rPr>
          <w:sz w:val="28"/>
        </w:rPr>
        <w:t xml:space="preserve"> </w:t>
      </w:r>
    </w:p>
    <w:p w:rsidR="00E44F7B" w:rsidRPr="00ED7BBB" w:rsidRDefault="00E44F7B" w:rsidP="008210CF">
      <w:pPr>
        <w:pStyle w:val="a3"/>
        <w:spacing w:before="0" w:beforeAutospacing="0" w:after="0" w:afterAutospacing="0" w:line="240" w:lineRule="exact"/>
        <w:jc w:val="both"/>
        <w:rPr>
          <w:sz w:val="28"/>
        </w:rPr>
      </w:pPr>
      <w:r w:rsidRPr="00ED7BBB">
        <w:rPr>
          <w:sz w:val="28"/>
        </w:rPr>
        <w:t xml:space="preserve">казенного учреждения  </w:t>
      </w:r>
    </w:p>
    <w:p w:rsidR="00E44F7B" w:rsidRPr="00ED7BBB" w:rsidRDefault="00E44F7B" w:rsidP="00E44F7B">
      <w:pPr>
        <w:pStyle w:val="a3"/>
        <w:spacing w:before="0" w:beforeAutospacing="0" w:after="0" w:afterAutospacing="0" w:line="240" w:lineRule="exact"/>
        <w:jc w:val="both"/>
        <w:rPr>
          <w:sz w:val="28"/>
        </w:rPr>
      </w:pPr>
      <w:r w:rsidRPr="00ED7BBB">
        <w:rPr>
          <w:sz w:val="28"/>
        </w:rPr>
        <w:t xml:space="preserve">«Аварийно-спасательное  формирование </w:t>
      </w:r>
    </w:p>
    <w:p w:rsidR="008210CF" w:rsidRDefault="00E44F7B" w:rsidP="00E44F7B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ED7BBB">
        <w:rPr>
          <w:rFonts w:ascii="Times New Roman" w:hAnsi="Times New Roman" w:cs="Times New Roman"/>
          <w:sz w:val="28"/>
        </w:rPr>
        <w:t>Петровского  района</w:t>
      </w:r>
      <w:r w:rsidR="008210CF">
        <w:rPr>
          <w:rFonts w:ascii="Times New Roman" w:hAnsi="Times New Roman" w:cs="Times New Roman"/>
          <w:sz w:val="28"/>
        </w:rPr>
        <w:t xml:space="preserve"> городского </w:t>
      </w:r>
    </w:p>
    <w:p w:rsidR="00E44F7B" w:rsidRPr="008210CF" w:rsidRDefault="008210CF" w:rsidP="00E44F7B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округа Ставропольского края</w:t>
      </w:r>
      <w:r w:rsidR="00E44F7B" w:rsidRPr="00ED7BBB">
        <w:rPr>
          <w:rFonts w:ascii="Times New Roman" w:hAnsi="Times New Roman" w:cs="Times New Roman"/>
          <w:sz w:val="28"/>
        </w:rPr>
        <w:t xml:space="preserve">»      </w:t>
      </w:r>
      <w:r w:rsidR="00210604">
        <w:rPr>
          <w:rFonts w:ascii="Times New Roman" w:hAnsi="Times New Roman" w:cs="Times New Roman"/>
          <w:sz w:val="28"/>
        </w:rPr>
        <w:tab/>
      </w:r>
      <w:r w:rsidR="00210604">
        <w:rPr>
          <w:rFonts w:ascii="Times New Roman" w:hAnsi="Times New Roman" w:cs="Times New Roman"/>
          <w:sz w:val="28"/>
        </w:rPr>
        <w:tab/>
      </w:r>
      <w:r w:rsidR="00210604">
        <w:rPr>
          <w:rFonts w:ascii="Times New Roman" w:hAnsi="Times New Roman" w:cs="Times New Roman"/>
          <w:sz w:val="28"/>
        </w:rPr>
        <w:tab/>
      </w:r>
      <w:r w:rsidR="00210604">
        <w:rPr>
          <w:rFonts w:ascii="Times New Roman" w:hAnsi="Times New Roman" w:cs="Times New Roman"/>
          <w:sz w:val="28"/>
        </w:rPr>
        <w:tab/>
      </w:r>
      <w:r w:rsidR="00210604">
        <w:rPr>
          <w:rFonts w:ascii="Times New Roman" w:hAnsi="Times New Roman" w:cs="Times New Roman"/>
          <w:sz w:val="28"/>
        </w:rPr>
        <w:tab/>
      </w:r>
      <w:r w:rsidR="00BC08B3"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 w:rsidR="00BC08B3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BC08B3">
        <w:rPr>
          <w:rFonts w:ascii="Times New Roman" w:hAnsi="Times New Roman" w:cs="Times New Roman"/>
          <w:sz w:val="28"/>
        </w:rPr>
        <w:t>К.Д.</w:t>
      </w:r>
      <w:r w:rsidR="00210604">
        <w:rPr>
          <w:rFonts w:ascii="Times New Roman" w:hAnsi="Times New Roman" w:cs="Times New Roman"/>
          <w:sz w:val="28"/>
        </w:rPr>
        <w:t>Ткаченко</w:t>
      </w:r>
      <w:proofErr w:type="spellEnd"/>
      <w:r w:rsidR="00E44F7B" w:rsidRPr="00ED7BBB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A14919">
        <w:rPr>
          <w:rFonts w:ascii="Times New Roman" w:hAnsi="Times New Roman" w:cs="Times New Roman"/>
          <w:sz w:val="28"/>
        </w:rPr>
        <w:t xml:space="preserve">  </w:t>
      </w:r>
      <w:r w:rsidR="00E44F7B" w:rsidRPr="00ED7BBB">
        <w:rPr>
          <w:rFonts w:ascii="Times New Roman" w:hAnsi="Times New Roman" w:cs="Times New Roman"/>
          <w:sz w:val="28"/>
        </w:rPr>
        <w:t xml:space="preserve">  </w:t>
      </w:r>
      <w:r w:rsidR="00E44F7B">
        <w:rPr>
          <w:rFonts w:ascii="Times New Roman" w:hAnsi="Times New Roman" w:cs="Times New Roman"/>
          <w:sz w:val="28"/>
        </w:rPr>
        <w:t xml:space="preserve">    </w:t>
      </w:r>
    </w:p>
    <w:p w:rsidR="000A0C4D" w:rsidRDefault="000A0C4D" w:rsidP="0044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CD" w:rsidRDefault="00A91FCD" w:rsidP="0044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CD" w:rsidRPr="008210CF" w:rsidRDefault="00A91FCD" w:rsidP="0044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FCD" w:rsidRPr="008210CF" w:rsidSect="00BC08B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96B"/>
    <w:multiLevelType w:val="multilevel"/>
    <w:tmpl w:val="A52E5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C7"/>
    <w:rsid w:val="000006CA"/>
    <w:rsid w:val="00013FB8"/>
    <w:rsid w:val="00035E60"/>
    <w:rsid w:val="0004688F"/>
    <w:rsid w:val="00050799"/>
    <w:rsid w:val="000521E6"/>
    <w:rsid w:val="00062E3B"/>
    <w:rsid w:val="00081BC0"/>
    <w:rsid w:val="000A0881"/>
    <w:rsid w:val="000A0C4D"/>
    <w:rsid w:val="000B4475"/>
    <w:rsid w:val="000C0717"/>
    <w:rsid w:val="000D56A1"/>
    <w:rsid w:val="000E19F1"/>
    <w:rsid w:val="001010CA"/>
    <w:rsid w:val="0010600C"/>
    <w:rsid w:val="0012606C"/>
    <w:rsid w:val="0013724F"/>
    <w:rsid w:val="00146EC6"/>
    <w:rsid w:val="0015376A"/>
    <w:rsid w:val="00163D6B"/>
    <w:rsid w:val="001672D5"/>
    <w:rsid w:val="00182AB1"/>
    <w:rsid w:val="001A0F68"/>
    <w:rsid w:val="001C6990"/>
    <w:rsid w:val="001D2A68"/>
    <w:rsid w:val="001F0AD8"/>
    <w:rsid w:val="00210604"/>
    <w:rsid w:val="00212AB9"/>
    <w:rsid w:val="00224A36"/>
    <w:rsid w:val="00233589"/>
    <w:rsid w:val="002360CA"/>
    <w:rsid w:val="0024415E"/>
    <w:rsid w:val="00260A5F"/>
    <w:rsid w:val="002618FA"/>
    <w:rsid w:val="00271442"/>
    <w:rsid w:val="002724E8"/>
    <w:rsid w:val="0027531E"/>
    <w:rsid w:val="00285A64"/>
    <w:rsid w:val="00287B70"/>
    <w:rsid w:val="002944E5"/>
    <w:rsid w:val="002B1D27"/>
    <w:rsid w:val="002B5710"/>
    <w:rsid w:val="002C2D81"/>
    <w:rsid w:val="002F641A"/>
    <w:rsid w:val="00303365"/>
    <w:rsid w:val="0031278C"/>
    <w:rsid w:val="00312BFF"/>
    <w:rsid w:val="0032017E"/>
    <w:rsid w:val="00340E7F"/>
    <w:rsid w:val="003433E5"/>
    <w:rsid w:val="0034425F"/>
    <w:rsid w:val="00350952"/>
    <w:rsid w:val="003547C9"/>
    <w:rsid w:val="00377354"/>
    <w:rsid w:val="0038456A"/>
    <w:rsid w:val="00393D6B"/>
    <w:rsid w:val="003A369F"/>
    <w:rsid w:val="003A5E37"/>
    <w:rsid w:val="003A6DC0"/>
    <w:rsid w:val="003C1208"/>
    <w:rsid w:val="003D03FE"/>
    <w:rsid w:val="003D1616"/>
    <w:rsid w:val="003E2C03"/>
    <w:rsid w:val="003E4D4D"/>
    <w:rsid w:val="003E644A"/>
    <w:rsid w:val="003F198A"/>
    <w:rsid w:val="0040177A"/>
    <w:rsid w:val="0040658D"/>
    <w:rsid w:val="00417CA8"/>
    <w:rsid w:val="00424970"/>
    <w:rsid w:val="004379FB"/>
    <w:rsid w:val="0044269C"/>
    <w:rsid w:val="00443B93"/>
    <w:rsid w:val="004450CB"/>
    <w:rsid w:val="00455D0A"/>
    <w:rsid w:val="00460B8E"/>
    <w:rsid w:val="00487083"/>
    <w:rsid w:val="004A09B9"/>
    <w:rsid w:val="004A111A"/>
    <w:rsid w:val="004A2A3C"/>
    <w:rsid w:val="004A39CD"/>
    <w:rsid w:val="004A5889"/>
    <w:rsid w:val="004B07E5"/>
    <w:rsid w:val="004B2744"/>
    <w:rsid w:val="004B489E"/>
    <w:rsid w:val="004C2A2D"/>
    <w:rsid w:val="004C4E0F"/>
    <w:rsid w:val="004C74B2"/>
    <w:rsid w:val="004D2BE7"/>
    <w:rsid w:val="004D5835"/>
    <w:rsid w:val="004F6C76"/>
    <w:rsid w:val="004F75F8"/>
    <w:rsid w:val="00501A9E"/>
    <w:rsid w:val="00502997"/>
    <w:rsid w:val="00513426"/>
    <w:rsid w:val="005146A9"/>
    <w:rsid w:val="00520C99"/>
    <w:rsid w:val="0052480C"/>
    <w:rsid w:val="00525E99"/>
    <w:rsid w:val="00543102"/>
    <w:rsid w:val="00544BF6"/>
    <w:rsid w:val="00545338"/>
    <w:rsid w:val="0054606C"/>
    <w:rsid w:val="00551D65"/>
    <w:rsid w:val="005536E1"/>
    <w:rsid w:val="005601E2"/>
    <w:rsid w:val="0056021F"/>
    <w:rsid w:val="005758C3"/>
    <w:rsid w:val="00590DA0"/>
    <w:rsid w:val="005A3723"/>
    <w:rsid w:val="005A7AA7"/>
    <w:rsid w:val="005B1541"/>
    <w:rsid w:val="005B54AF"/>
    <w:rsid w:val="005C2CC0"/>
    <w:rsid w:val="005D3C93"/>
    <w:rsid w:val="005E1B1E"/>
    <w:rsid w:val="005E1E2A"/>
    <w:rsid w:val="005E4B71"/>
    <w:rsid w:val="005F338B"/>
    <w:rsid w:val="00601096"/>
    <w:rsid w:val="006135EA"/>
    <w:rsid w:val="00622FE0"/>
    <w:rsid w:val="0063441E"/>
    <w:rsid w:val="00635193"/>
    <w:rsid w:val="00661467"/>
    <w:rsid w:val="006733B2"/>
    <w:rsid w:val="00674BDD"/>
    <w:rsid w:val="00681828"/>
    <w:rsid w:val="006866DF"/>
    <w:rsid w:val="006951F9"/>
    <w:rsid w:val="006C480C"/>
    <w:rsid w:val="006D6161"/>
    <w:rsid w:val="006F6031"/>
    <w:rsid w:val="00701110"/>
    <w:rsid w:val="0070252F"/>
    <w:rsid w:val="007073BF"/>
    <w:rsid w:val="00725C72"/>
    <w:rsid w:val="00732298"/>
    <w:rsid w:val="00747568"/>
    <w:rsid w:val="00753D3F"/>
    <w:rsid w:val="00754816"/>
    <w:rsid w:val="00755656"/>
    <w:rsid w:val="0076480F"/>
    <w:rsid w:val="007B01D8"/>
    <w:rsid w:val="007D6A31"/>
    <w:rsid w:val="007E4CC0"/>
    <w:rsid w:val="007E6A69"/>
    <w:rsid w:val="007E770B"/>
    <w:rsid w:val="007F6210"/>
    <w:rsid w:val="008210CF"/>
    <w:rsid w:val="00826C9B"/>
    <w:rsid w:val="00884533"/>
    <w:rsid w:val="0088637A"/>
    <w:rsid w:val="0089523D"/>
    <w:rsid w:val="00897BE9"/>
    <w:rsid w:val="008A4CB0"/>
    <w:rsid w:val="008C0026"/>
    <w:rsid w:val="008C1B70"/>
    <w:rsid w:val="008E1D12"/>
    <w:rsid w:val="00901825"/>
    <w:rsid w:val="009111DC"/>
    <w:rsid w:val="00912C84"/>
    <w:rsid w:val="00921D6E"/>
    <w:rsid w:val="009252E3"/>
    <w:rsid w:val="00925FB9"/>
    <w:rsid w:val="009342F4"/>
    <w:rsid w:val="00934A34"/>
    <w:rsid w:val="0094121C"/>
    <w:rsid w:val="0094300E"/>
    <w:rsid w:val="00943A10"/>
    <w:rsid w:val="00950ECF"/>
    <w:rsid w:val="00951FA1"/>
    <w:rsid w:val="00966937"/>
    <w:rsid w:val="009738A9"/>
    <w:rsid w:val="0099439E"/>
    <w:rsid w:val="009B29B1"/>
    <w:rsid w:val="009B64BE"/>
    <w:rsid w:val="009D405A"/>
    <w:rsid w:val="009E5D2E"/>
    <w:rsid w:val="009F29B4"/>
    <w:rsid w:val="009F5CBE"/>
    <w:rsid w:val="00A04913"/>
    <w:rsid w:val="00A102B7"/>
    <w:rsid w:val="00A10447"/>
    <w:rsid w:val="00A119A1"/>
    <w:rsid w:val="00A14919"/>
    <w:rsid w:val="00A24B98"/>
    <w:rsid w:val="00A276FB"/>
    <w:rsid w:val="00A35EA1"/>
    <w:rsid w:val="00A446C2"/>
    <w:rsid w:val="00A51E50"/>
    <w:rsid w:val="00A54AB4"/>
    <w:rsid w:val="00A63AE6"/>
    <w:rsid w:val="00A65091"/>
    <w:rsid w:val="00A653BF"/>
    <w:rsid w:val="00A814CE"/>
    <w:rsid w:val="00A91FCD"/>
    <w:rsid w:val="00A928EE"/>
    <w:rsid w:val="00AA1E8D"/>
    <w:rsid w:val="00AA423C"/>
    <w:rsid w:val="00AB1040"/>
    <w:rsid w:val="00AC031A"/>
    <w:rsid w:val="00AC3146"/>
    <w:rsid w:val="00AC7A2F"/>
    <w:rsid w:val="00AD7009"/>
    <w:rsid w:val="00AE0826"/>
    <w:rsid w:val="00AE49DC"/>
    <w:rsid w:val="00AF2943"/>
    <w:rsid w:val="00B10A9F"/>
    <w:rsid w:val="00B14FC2"/>
    <w:rsid w:val="00B172CA"/>
    <w:rsid w:val="00B25E5A"/>
    <w:rsid w:val="00B35CCA"/>
    <w:rsid w:val="00B36E7D"/>
    <w:rsid w:val="00B426E5"/>
    <w:rsid w:val="00B602A9"/>
    <w:rsid w:val="00BA03F0"/>
    <w:rsid w:val="00BA4D8B"/>
    <w:rsid w:val="00BC08B3"/>
    <w:rsid w:val="00BD2432"/>
    <w:rsid w:val="00BE0C6F"/>
    <w:rsid w:val="00BE5B69"/>
    <w:rsid w:val="00BF1820"/>
    <w:rsid w:val="00C0015A"/>
    <w:rsid w:val="00C02AC7"/>
    <w:rsid w:val="00C03C67"/>
    <w:rsid w:val="00C2275C"/>
    <w:rsid w:val="00C2509F"/>
    <w:rsid w:val="00C35D3B"/>
    <w:rsid w:val="00C470C9"/>
    <w:rsid w:val="00C475C7"/>
    <w:rsid w:val="00C6084A"/>
    <w:rsid w:val="00C63F52"/>
    <w:rsid w:val="00C669C1"/>
    <w:rsid w:val="00CB39D4"/>
    <w:rsid w:val="00CB5933"/>
    <w:rsid w:val="00CB5FB1"/>
    <w:rsid w:val="00CC22C5"/>
    <w:rsid w:val="00CC363E"/>
    <w:rsid w:val="00CD1A8B"/>
    <w:rsid w:val="00CD48C1"/>
    <w:rsid w:val="00CF4060"/>
    <w:rsid w:val="00CF4B45"/>
    <w:rsid w:val="00CF60DF"/>
    <w:rsid w:val="00D03645"/>
    <w:rsid w:val="00D067FF"/>
    <w:rsid w:val="00D17916"/>
    <w:rsid w:val="00D26B85"/>
    <w:rsid w:val="00D5088B"/>
    <w:rsid w:val="00D67F74"/>
    <w:rsid w:val="00D7536A"/>
    <w:rsid w:val="00D85C76"/>
    <w:rsid w:val="00D9171D"/>
    <w:rsid w:val="00DA3BCE"/>
    <w:rsid w:val="00DD6005"/>
    <w:rsid w:val="00DE75C2"/>
    <w:rsid w:val="00DF4324"/>
    <w:rsid w:val="00E1159C"/>
    <w:rsid w:val="00E139FD"/>
    <w:rsid w:val="00E14773"/>
    <w:rsid w:val="00E37A5A"/>
    <w:rsid w:val="00E43F33"/>
    <w:rsid w:val="00E44F7B"/>
    <w:rsid w:val="00E52F7B"/>
    <w:rsid w:val="00E56E03"/>
    <w:rsid w:val="00E65E97"/>
    <w:rsid w:val="00E67232"/>
    <w:rsid w:val="00E67E6F"/>
    <w:rsid w:val="00E9229A"/>
    <w:rsid w:val="00ED5EDF"/>
    <w:rsid w:val="00EE0B3F"/>
    <w:rsid w:val="00EE0D7B"/>
    <w:rsid w:val="00EE0DF3"/>
    <w:rsid w:val="00EE47A0"/>
    <w:rsid w:val="00EF112E"/>
    <w:rsid w:val="00F05CE2"/>
    <w:rsid w:val="00F2014C"/>
    <w:rsid w:val="00F52EC7"/>
    <w:rsid w:val="00F5338F"/>
    <w:rsid w:val="00F75F74"/>
    <w:rsid w:val="00F83EA3"/>
    <w:rsid w:val="00F85D21"/>
    <w:rsid w:val="00FB2C8F"/>
    <w:rsid w:val="00FC29A4"/>
    <w:rsid w:val="00FD2A6A"/>
    <w:rsid w:val="00FD5171"/>
    <w:rsid w:val="00FD7140"/>
    <w:rsid w:val="00FE1131"/>
    <w:rsid w:val="00FE444E"/>
    <w:rsid w:val="00FE4765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970"/>
  </w:style>
  <w:style w:type="paragraph" w:styleId="a4">
    <w:name w:val="List"/>
    <w:basedOn w:val="a"/>
    <w:rsid w:val="005146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146A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5146A9"/>
    <w:rPr>
      <w:rFonts w:ascii="Times New Roman" w:eastAsia="Times New Roman" w:hAnsi="Times New Roman" w:cs="Times New Roman"/>
      <w:snapToGrid w:val="0"/>
      <w:sz w:val="28"/>
      <w:szCs w:val="28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F12D0"/>
    <w:rPr>
      <w:b/>
      <w:bCs/>
    </w:rPr>
  </w:style>
  <w:style w:type="character" w:styleId="a6">
    <w:name w:val="Hyperlink"/>
    <w:basedOn w:val="a0"/>
    <w:uiPriority w:val="99"/>
    <w:semiHidden/>
    <w:unhideWhenUsed/>
    <w:rsid w:val="00CF40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970"/>
  </w:style>
  <w:style w:type="paragraph" w:styleId="a4">
    <w:name w:val="List"/>
    <w:basedOn w:val="a"/>
    <w:rsid w:val="005146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146A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5146A9"/>
    <w:rPr>
      <w:rFonts w:ascii="Times New Roman" w:eastAsia="Times New Roman" w:hAnsi="Times New Roman" w:cs="Times New Roman"/>
      <w:snapToGrid w:val="0"/>
      <w:sz w:val="28"/>
      <w:szCs w:val="28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F12D0"/>
    <w:rPr>
      <w:b/>
      <w:bCs/>
    </w:rPr>
  </w:style>
  <w:style w:type="character" w:styleId="a6">
    <w:name w:val="Hyperlink"/>
    <w:basedOn w:val="a0"/>
    <w:uiPriority w:val="99"/>
    <w:semiHidden/>
    <w:unhideWhenUsed/>
    <w:rsid w:val="00CF40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г.-1611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2018г.- 2197 г.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г.-2463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Рост числа вызовов на тел.112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326400"/>
        <c:axId val="96327936"/>
      </c:barChart>
      <c:catAx>
        <c:axId val="9632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327936"/>
        <c:crosses val="autoZero"/>
        <c:auto val="1"/>
        <c:lblAlgn val="ctr"/>
        <c:lblOffset val="100"/>
        <c:noMultiLvlLbl val="0"/>
      </c:catAx>
      <c:valAx>
        <c:axId val="9632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326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361</c:v>
                </c:pt>
                <c:pt idx="1">
                  <c:v>537</c:v>
                </c:pt>
                <c:pt idx="2">
                  <c:v>627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295</c:v>
                </c:pt>
                <c:pt idx="1">
                  <c:v>766</c:v>
                </c:pt>
                <c:pt idx="2">
                  <c:v>1039</c:v>
                </c:pt>
                <c:pt idx="3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МЧС</c:v>
                </c:pt>
                <c:pt idx="1">
                  <c:v>МВД</c:v>
                </c:pt>
                <c:pt idx="2">
                  <c:v>СМП</c:v>
                </c:pt>
                <c:pt idx="3">
                  <c:v>Служба газа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268</c:v>
                </c:pt>
                <c:pt idx="1">
                  <c:v>783</c:v>
                </c:pt>
                <c:pt idx="2">
                  <c:v>1313</c:v>
                </c:pt>
                <c:pt idx="3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428032"/>
        <c:axId val="58438016"/>
      </c:barChart>
      <c:catAx>
        <c:axId val="5842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58438016"/>
        <c:crosses val="autoZero"/>
        <c:auto val="1"/>
        <c:lblAlgn val="ctr"/>
        <c:lblOffset val="100"/>
        <c:noMultiLvlLbl val="0"/>
      </c:catAx>
      <c:valAx>
        <c:axId val="584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2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5072178477692"/>
          <c:y val="0.30109361329833773"/>
          <c:w val="0.15626038932633421"/>
          <c:h val="0.3065426196725409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0EB1-0A3F-43C3-A45C-3BE5CB39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</dc:creator>
  <cp:lastModifiedBy>Хорошилова</cp:lastModifiedBy>
  <cp:revision>11</cp:revision>
  <cp:lastPrinted>2020-01-24T07:35:00Z</cp:lastPrinted>
  <dcterms:created xsi:type="dcterms:W3CDTF">2015-03-25T06:54:00Z</dcterms:created>
  <dcterms:modified xsi:type="dcterms:W3CDTF">2020-01-24T11:04:00Z</dcterms:modified>
</cp:coreProperties>
</file>