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7" w:rsidRPr="00D659BC" w:rsidRDefault="00D82EF7" w:rsidP="00D82EF7">
      <w:pPr>
        <w:widowControl w:val="0"/>
        <w:ind w:firstLine="709"/>
        <w:jc w:val="both"/>
      </w:pPr>
      <w:proofErr w:type="gramStart"/>
      <w:r w:rsidRPr="00D659BC">
        <w:t xml:space="preserve">Администрация Петровского городского округа Ставропольского края в рамках реализации государственной национальной политики Российской Федерации, в соответствии постановлением Правительства Ставропольского края от 29.04.2013 № 157-п «О системе мониторинга и оперативного реагирования на проявления религиозного и этнического экстремизма в Ставропольском крае», </w:t>
      </w:r>
      <w:r w:rsidR="00757323">
        <w:t xml:space="preserve">информирует о </w:t>
      </w:r>
      <w:r w:rsidRPr="00D659BC">
        <w:t>состояни</w:t>
      </w:r>
      <w:r w:rsidR="00757323">
        <w:t>и</w:t>
      </w:r>
      <w:r w:rsidRPr="00D659BC">
        <w:t xml:space="preserve"> межнациональных и </w:t>
      </w:r>
      <w:proofErr w:type="spellStart"/>
      <w:r w:rsidRPr="00D659BC">
        <w:t>этноконфессиональных</w:t>
      </w:r>
      <w:proofErr w:type="spellEnd"/>
      <w:r w:rsidRPr="00D659BC">
        <w:t xml:space="preserve"> отношений, проявлен</w:t>
      </w:r>
      <w:r w:rsidR="00757323">
        <w:t>иях</w:t>
      </w:r>
      <w:r w:rsidRPr="00D659BC">
        <w:t xml:space="preserve"> этнического и религиозного экстремизма на территории Петровского городского округа Ставропольского края за </w:t>
      </w:r>
      <w:r w:rsidR="00E820D7" w:rsidRPr="00D659BC">
        <w:t>первый</w:t>
      </w:r>
      <w:r w:rsidRPr="00D659BC">
        <w:t xml:space="preserve"> квартал</w:t>
      </w:r>
      <w:proofErr w:type="gramEnd"/>
      <w:r w:rsidRPr="00D659BC">
        <w:t xml:space="preserve"> 20</w:t>
      </w:r>
      <w:r w:rsidR="006520BC" w:rsidRPr="00D659BC">
        <w:t>2</w:t>
      </w:r>
      <w:r w:rsidR="00E820D7" w:rsidRPr="00D659BC">
        <w:t>1</w:t>
      </w:r>
      <w:r w:rsidRPr="00D659BC">
        <w:t xml:space="preserve"> года.</w:t>
      </w:r>
    </w:p>
    <w:p w:rsidR="00764D5F" w:rsidRPr="00D659BC" w:rsidRDefault="00764D5F" w:rsidP="00D82EF7">
      <w:pPr>
        <w:jc w:val="both"/>
        <w:rPr>
          <w:b/>
        </w:rPr>
      </w:pPr>
    </w:p>
    <w:p w:rsidR="00D82EF7" w:rsidRPr="00D659BC" w:rsidRDefault="00D82EF7" w:rsidP="00D82EF7">
      <w:pPr>
        <w:jc w:val="both"/>
        <w:rPr>
          <w:b/>
        </w:rPr>
      </w:pPr>
      <w:r w:rsidRPr="00D659BC">
        <w:rPr>
          <w:b/>
        </w:rPr>
        <w:t xml:space="preserve">1. Общая оценка состояния межнациональных и </w:t>
      </w:r>
      <w:proofErr w:type="spellStart"/>
      <w:r w:rsidRPr="00D659BC">
        <w:rPr>
          <w:b/>
        </w:rPr>
        <w:t>этноконфессиональных</w:t>
      </w:r>
      <w:proofErr w:type="spellEnd"/>
      <w:r w:rsidRPr="00D659BC">
        <w:rPr>
          <w:b/>
        </w:rPr>
        <w:t xml:space="preserve"> отношений.</w:t>
      </w:r>
    </w:p>
    <w:p w:rsidR="00D82EF7" w:rsidRPr="00D659BC" w:rsidRDefault="00D82EF7" w:rsidP="00D82EF7">
      <w:pPr>
        <w:widowControl w:val="0"/>
        <w:ind w:firstLine="709"/>
        <w:jc w:val="both"/>
      </w:pPr>
      <w:r w:rsidRPr="00D659BC">
        <w:t xml:space="preserve">1.1. Состояние межнациональных и </w:t>
      </w:r>
      <w:proofErr w:type="spellStart"/>
      <w:r w:rsidRPr="00D659BC">
        <w:t>этноконфессиональных</w:t>
      </w:r>
      <w:proofErr w:type="spellEnd"/>
      <w:r w:rsidRPr="00D659BC">
        <w:t xml:space="preserve"> отношений </w:t>
      </w:r>
      <w:r w:rsidR="00BA7102" w:rsidRPr="00D659BC">
        <w:t xml:space="preserve">в </w:t>
      </w:r>
      <w:r w:rsidR="00E820D7" w:rsidRPr="00D659BC">
        <w:t>первом</w:t>
      </w:r>
      <w:r w:rsidRPr="00D659BC">
        <w:t xml:space="preserve"> квартале 20</w:t>
      </w:r>
      <w:r w:rsidR="00E820D7" w:rsidRPr="00D659BC">
        <w:t>21</w:t>
      </w:r>
      <w:r w:rsidRPr="00D659BC">
        <w:t xml:space="preserve"> года оценивается на территории Петровского городского округа Ставропольского края как стабильное, межнациональных и </w:t>
      </w:r>
      <w:proofErr w:type="spellStart"/>
      <w:r w:rsidRPr="00D659BC">
        <w:t>этноконфессиональных</w:t>
      </w:r>
      <w:proofErr w:type="spellEnd"/>
      <w:r w:rsidRPr="00D659BC">
        <w:t xml:space="preserve"> противоречий не имеется, предпосылки к возникновению межэтнических конфликтных ситуаций отсутствуют. </w:t>
      </w:r>
    </w:p>
    <w:p w:rsidR="00D82EF7" w:rsidRPr="00D659BC" w:rsidRDefault="00D82EF7" w:rsidP="00D82EF7">
      <w:pPr>
        <w:widowControl w:val="0"/>
        <w:ind w:firstLine="709"/>
        <w:jc w:val="both"/>
      </w:pPr>
      <w:r w:rsidRPr="00D659BC">
        <w:t xml:space="preserve">1.2. Массовых протестных акций, вызванных межэтническими и </w:t>
      </w:r>
      <w:proofErr w:type="spellStart"/>
      <w:r w:rsidRPr="00D659BC">
        <w:t>этноконфессиональными</w:t>
      </w:r>
      <w:proofErr w:type="spellEnd"/>
      <w:r w:rsidRPr="00D659BC">
        <w:t xml:space="preserve"> проблемами, межэтнических столкновений на территории Петровского городского округа Ставропольского края не зарегистрировано. </w:t>
      </w:r>
    </w:p>
    <w:p w:rsidR="00D82EF7" w:rsidRPr="00D659BC" w:rsidRDefault="00D82EF7" w:rsidP="00D82EF7">
      <w:pPr>
        <w:widowControl w:val="0"/>
        <w:ind w:firstLine="709"/>
        <w:jc w:val="both"/>
      </w:pPr>
      <w:r w:rsidRPr="00D659BC">
        <w:t>1.3. За отчетный период 20</w:t>
      </w:r>
      <w:r w:rsidR="006520BC" w:rsidRPr="00D659BC">
        <w:t>2</w:t>
      </w:r>
      <w:r w:rsidR="00E820D7" w:rsidRPr="00D659BC">
        <w:t>1</w:t>
      </w:r>
      <w:r w:rsidRPr="00D659BC">
        <w:t xml:space="preserve"> года на территории Петровского городского округа Ставропольского края бытовые конфликты и происшествия, способные </w:t>
      </w:r>
      <w:proofErr w:type="gramStart"/>
      <w:r w:rsidRPr="00D659BC">
        <w:t>привести к столкновениям на национальной и религиозной почве не зарегистрированы</w:t>
      </w:r>
      <w:proofErr w:type="gramEnd"/>
      <w:r w:rsidRPr="00D659BC">
        <w:t>.</w:t>
      </w:r>
    </w:p>
    <w:p w:rsidR="00D82EF7" w:rsidRPr="00D659BC" w:rsidRDefault="00D82EF7" w:rsidP="00D82EF7">
      <w:pPr>
        <w:widowControl w:val="0"/>
        <w:ind w:firstLine="709"/>
        <w:jc w:val="both"/>
      </w:pPr>
      <w:r w:rsidRPr="00D659BC">
        <w:t xml:space="preserve">1.4. Фактов этнического и религиозного экстремизма </w:t>
      </w:r>
      <w:r w:rsidR="00BA7102" w:rsidRPr="00D659BC">
        <w:t xml:space="preserve">в </w:t>
      </w:r>
      <w:r w:rsidR="00E820D7" w:rsidRPr="00D659BC">
        <w:t>первом</w:t>
      </w:r>
      <w:r w:rsidRPr="00D659BC">
        <w:t xml:space="preserve"> квартале 20</w:t>
      </w:r>
      <w:r w:rsidR="006520BC" w:rsidRPr="00D659BC">
        <w:t>2</w:t>
      </w:r>
      <w:r w:rsidR="00E820D7" w:rsidRPr="00D659BC">
        <w:t>1</w:t>
      </w:r>
      <w:r w:rsidRPr="00D659BC">
        <w:t xml:space="preserve"> года на территории Петровского городского округа Ставропольского края не зарегистрировано.</w:t>
      </w:r>
    </w:p>
    <w:p w:rsidR="00D82EF7" w:rsidRPr="00D659BC" w:rsidRDefault="00D82EF7" w:rsidP="00764D5F">
      <w:pPr>
        <w:widowControl w:val="0"/>
        <w:ind w:firstLine="709"/>
        <w:jc w:val="both"/>
      </w:pPr>
      <w:r w:rsidRPr="00D659BC">
        <w:t xml:space="preserve">1.5. Прогноз межнациональной и </w:t>
      </w:r>
      <w:proofErr w:type="spellStart"/>
      <w:r w:rsidRPr="00D659BC">
        <w:t>этноконфессиональной</w:t>
      </w:r>
      <w:proofErr w:type="spellEnd"/>
      <w:r w:rsidRPr="00D659BC">
        <w:t xml:space="preserve"> ситуации на </w:t>
      </w:r>
      <w:r w:rsidR="00E820D7" w:rsidRPr="00D659BC">
        <w:t>второй</w:t>
      </w:r>
      <w:r w:rsidRPr="00D659BC">
        <w:t xml:space="preserve"> квартал 20</w:t>
      </w:r>
      <w:r w:rsidR="006520BC" w:rsidRPr="00D659BC">
        <w:t>2</w:t>
      </w:r>
      <w:r w:rsidR="00E45589" w:rsidRPr="00D659BC">
        <w:t>1</w:t>
      </w:r>
      <w:r w:rsidRPr="00D659BC">
        <w:t xml:space="preserve"> года благоприятный, на территории Петровского городского округа Ставропольского края сохранятся стабильные межнациональные и </w:t>
      </w:r>
      <w:proofErr w:type="spellStart"/>
      <w:r w:rsidRPr="00D659BC">
        <w:t>этноконфессиональные</w:t>
      </w:r>
      <w:proofErr w:type="spellEnd"/>
      <w:r w:rsidRPr="00D659BC">
        <w:t xml:space="preserve"> отношения.</w:t>
      </w:r>
    </w:p>
    <w:p w:rsidR="00764D5F" w:rsidRPr="00D659BC" w:rsidRDefault="00764D5F" w:rsidP="00D82EF7">
      <w:pPr>
        <w:ind w:firstLine="708"/>
        <w:jc w:val="both"/>
        <w:rPr>
          <w:b/>
        </w:rPr>
      </w:pPr>
    </w:p>
    <w:p w:rsidR="00D82EF7" w:rsidRPr="00D659BC" w:rsidRDefault="00D82EF7" w:rsidP="00D82EF7">
      <w:pPr>
        <w:ind w:firstLine="708"/>
        <w:jc w:val="both"/>
        <w:rPr>
          <w:b/>
        </w:rPr>
      </w:pPr>
      <w:r w:rsidRPr="00D659BC">
        <w:rPr>
          <w:b/>
        </w:rPr>
        <w:t xml:space="preserve">2. Мероприятия, проведенные органами местного самоуправления муниципальных районов, городских округов и входящих в их состав поселений за отчетный квартал по гармонизации межнациональных и </w:t>
      </w:r>
      <w:proofErr w:type="spellStart"/>
      <w:r w:rsidRPr="00D659BC">
        <w:rPr>
          <w:b/>
        </w:rPr>
        <w:t>этноконфессиональных</w:t>
      </w:r>
      <w:proofErr w:type="spellEnd"/>
      <w:r w:rsidRPr="00D659BC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</w:t>
      </w:r>
    </w:p>
    <w:p w:rsidR="00D82EF7" w:rsidRPr="00D659BC" w:rsidRDefault="00D82EF7" w:rsidP="00D82EF7">
      <w:pPr>
        <w:ind w:firstLine="709"/>
        <w:jc w:val="both"/>
      </w:pPr>
      <w:r w:rsidRPr="00D659BC">
        <w:t xml:space="preserve">С целью формирования культуры межнационального (межэтнического) общения в соответствии с нормами морали и традициями народов РФ, гармонизации межнациональных и </w:t>
      </w:r>
      <w:proofErr w:type="spellStart"/>
      <w:r w:rsidRPr="00D659BC">
        <w:t>этноконфессиональных</w:t>
      </w:r>
      <w:proofErr w:type="spellEnd"/>
      <w:r w:rsidRPr="00D659BC">
        <w:t xml:space="preserve"> отношений, профилактики проявлений этнического и религиозного экстремизма во всех населенных пунктах Петровского городского округа Ставропольского края </w:t>
      </w:r>
      <w:r w:rsidRPr="00D659BC">
        <w:lastRenderedPageBreak/>
        <w:t>регулярно проводятся культурно-массовые мероприятия, праздники, беседы, выставки рисунков, концерты, ведется просветительская работа, направленная на формирование уважения, принятие и понимание богатого многообразия культур народов Северного Кавказа, их традиций и ценностей.</w:t>
      </w:r>
    </w:p>
    <w:p w:rsidR="00D659BC" w:rsidRPr="00D659BC" w:rsidRDefault="00873E4D" w:rsidP="00873E4D">
      <w:pPr>
        <w:ind w:firstLine="708"/>
        <w:jc w:val="both"/>
      </w:pPr>
      <w:r w:rsidRPr="00D659BC">
        <w:t xml:space="preserve">В </w:t>
      </w:r>
      <w:r w:rsidR="00E820D7" w:rsidRPr="00D659BC">
        <w:t>первом</w:t>
      </w:r>
      <w:r w:rsidR="00D82EF7" w:rsidRPr="00D659BC">
        <w:t xml:space="preserve"> квартале 20</w:t>
      </w:r>
      <w:r w:rsidR="006520BC" w:rsidRPr="00D659BC">
        <w:t>2</w:t>
      </w:r>
      <w:r w:rsidR="00E820D7" w:rsidRPr="00D659BC">
        <w:t>1</w:t>
      </w:r>
      <w:r w:rsidR="00D82EF7" w:rsidRPr="00D659BC">
        <w:t xml:space="preserve"> года учреждениями образования и к</w:t>
      </w:r>
      <w:r w:rsidR="00764D5F" w:rsidRPr="00D659BC">
        <w:t>ультуры Петровского городского ок</w:t>
      </w:r>
      <w:r w:rsidR="00D82EF7" w:rsidRPr="00D659BC">
        <w:t xml:space="preserve">руга проведено </w:t>
      </w:r>
      <w:r w:rsidR="00F522F4" w:rsidRPr="00D659BC">
        <w:t>3</w:t>
      </w:r>
      <w:r w:rsidR="00D659BC" w:rsidRPr="00D659BC">
        <w:t>2</w:t>
      </w:r>
      <w:r w:rsidR="00D82EF7" w:rsidRPr="00D659BC">
        <w:t xml:space="preserve"> мероприяти</w:t>
      </w:r>
      <w:r w:rsidR="00D659BC" w:rsidRPr="00D659BC">
        <w:t>я</w:t>
      </w:r>
      <w:r w:rsidR="00D82EF7" w:rsidRPr="00D659BC">
        <w:t>, направленн</w:t>
      </w:r>
      <w:r w:rsidR="008D6ABA" w:rsidRPr="00D659BC">
        <w:t>ых</w:t>
      </w:r>
      <w:r w:rsidR="00D82EF7" w:rsidRPr="00D659BC">
        <w:t xml:space="preserve"> на гармонизацию межнациональных и </w:t>
      </w:r>
      <w:proofErr w:type="spellStart"/>
      <w:r w:rsidR="00D82EF7" w:rsidRPr="00D659BC">
        <w:t>этноконфессиональных</w:t>
      </w:r>
      <w:proofErr w:type="spellEnd"/>
      <w:r w:rsidR="00D82EF7" w:rsidRPr="00D659BC">
        <w:t xml:space="preserve"> отношений, профилактику проявлений этнического и религиозного экстремизма.</w:t>
      </w:r>
    </w:p>
    <w:p w:rsidR="00D659BC" w:rsidRPr="00D659BC" w:rsidRDefault="00D659BC" w:rsidP="00D659BC">
      <w:pPr>
        <w:ind w:firstLine="709"/>
        <w:jc w:val="both"/>
        <w:rPr>
          <w:szCs w:val="28"/>
        </w:rPr>
      </w:pPr>
      <w:r w:rsidRPr="00D659BC">
        <w:rPr>
          <w:szCs w:val="28"/>
        </w:rPr>
        <w:t xml:space="preserve">- организована встреча с настоятелем храма Вознесения Господня села Николина Балка отцом Сергием </w:t>
      </w:r>
      <w:proofErr w:type="spellStart"/>
      <w:r w:rsidRPr="00D659BC">
        <w:rPr>
          <w:szCs w:val="28"/>
        </w:rPr>
        <w:t>Баско</w:t>
      </w:r>
      <w:proofErr w:type="spellEnd"/>
      <w:r w:rsidRPr="00D659BC">
        <w:rPr>
          <w:szCs w:val="28"/>
        </w:rPr>
        <w:t>. Отец Сергий, говоря о традициях нашего народа, призывал к терпимому и уважительному отношению к людям другой национальности и веры.</w:t>
      </w:r>
    </w:p>
    <w:p w:rsidR="00D659BC" w:rsidRPr="00D659BC" w:rsidRDefault="001D20CE" w:rsidP="00D659BC">
      <w:pPr>
        <w:jc w:val="both"/>
        <w:rPr>
          <w:szCs w:val="28"/>
        </w:rPr>
      </w:pPr>
      <w:hyperlink r:id="rId6" w:history="1">
        <w:r w:rsidR="00D659BC" w:rsidRPr="00D659BC">
          <w:rPr>
            <w:rStyle w:val="a3"/>
            <w:color w:val="auto"/>
            <w:szCs w:val="28"/>
          </w:rPr>
          <w:t>https://ok.ru/video/2085894949541</w:t>
        </w:r>
      </w:hyperlink>
      <w:r w:rsidR="00D659BC" w:rsidRPr="00D659BC">
        <w:rPr>
          <w:szCs w:val="28"/>
        </w:rPr>
        <w:t xml:space="preserve"> - 15 участников, 682 просмотра;</w:t>
      </w:r>
    </w:p>
    <w:p w:rsidR="00D659BC" w:rsidRPr="00D659BC" w:rsidRDefault="00D659BC" w:rsidP="00D659BC">
      <w:pPr>
        <w:jc w:val="both"/>
        <w:rPr>
          <w:szCs w:val="28"/>
          <w:shd w:val="clear" w:color="auto" w:fill="FFFFFF"/>
        </w:rPr>
      </w:pPr>
      <w:r w:rsidRPr="00D659BC">
        <w:rPr>
          <w:szCs w:val="28"/>
          <w:shd w:val="clear" w:color="auto" w:fill="FFFFFF"/>
        </w:rPr>
        <w:tab/>
        <w:t xml:space="preserve">- организовано участие </w:t>
      </w:r>
      <w:proofErr w:type="gramStart"/>
      <w:r w:rsidRPr="00D659BC">
        <w:rPr>
          <w:szCs w:val="28"/>
        </w:rPr>
        <w:t>обучающихся</w:t>
      </w:r>
      <w:proofErr w:type="gramEnd"/>
      <w:r w:rsidRPr="00D659BC">
        <w:rPr>
          <w:szCs w:val="28"/>
        </w:rPr>
        <w:t xml:space="preserve"> в МБУДО </w:t>
      </w:r>
      <w:proofErr w:type="spellStart"/>
      <w:r w:rsidRPr="00D659BC">
        <w:rPr>
          <w:szCs w:val="28"/>
        </w:rPr>
        <w:t>Светлоградская</w:t>
      </w:r>
      <w:proofErr w:type="spellEnd"/>
      <w:r w:rsidRPr="00D659BC">
        <w:rPr>
          <w:szCs w:val="28"/>
        </w:rPr>
        <w:t xml:space="preserve"> детская художественная школа в конкурсе «Красота Божьего мира». </w:t>
      </w:r>
      <w:r w:rsidRPr="00D659BC">
        <w:rPr>
          <w:szCs w:val="28"/>
          <w:shd w:val="clear" w:color="auto" w:fill="FFFFFF"/>
        </w:rPr>
        <w:t>На конкурс было отправлено 24 работы.</w:t>
      </w:r>
    </w:p>
    <w:p w:rsidR="00D659BC" w:rsidRPr="00D659BC" w:rsidRDefault="001D20CE" w:rsidP="00D659BC">
      <w:pPr>
        <w:jc w:val="both"/>
        <w:rPr>
          <w:szCs w:val="28"/>
          <w:shd w:val="clear" w:color="auto" w:fill="FFFFFF"/>
        </w:rPr>
      </w:pPr>
      <w:hyperlink r:id="rId7" w:history="1">
        <w:r w:rsidR="00D659BC" w:rsidRPr="00D659BC">
          <w:rPr>
            <w:rStyle w:val="a3"/>
            <w:color w:val="auto"/>
            <w:szCs w:val="28"/>
            <w:shd w:val="clear" w:color="auto" w:fill="FFFFFF"/>
          </w:rPr>
          <w:t>https://www.instagram.com/p/CMXRcmihGvT/</w:t>
        </w:r>
      </w:hyperlink>
      <w:r w:rsidR="00D659BC" w:rsidRPr="00D659BC">
        <w:rPr>
          <w:szCs w:val="28"/>
          <w:shd w:val="clear" w:color="auto" w:fill="FFFFFF"/>
        </w:rPr>
        <w:t>;</w:t>
      </w:r>
    </w:p>
    <w:p w:rsidR="00D659BC" w:rsidRPr="00D659BC" w:rsidRDefault="00D659BC" w:rsidP="00D659B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59BC">
        <w:rPr>
          <w:szCs w:val="28"/>
          <w:shd w:val="clear" w:color="auto" w:fill="FFFFFF"/>
        </w:rPr>
        <w:t xml:space="preserve"> - совместно с Советом ветеранов посёлка Рогатая Балка, средней школой № 16 и сотрудниками Дома культуры поселка Рогатая Балка проведена и</w:t>
      </w:r>
      <w:r w:rsidRPr="00D659BC">
        <w:rPr>
          <w:szCs w:val="28"/>
        </w:rPr>
        <w:t>сторико-литературная программа «ХОЛОКОСТ – память без срока давности».</w:t>
      </w:r>
      <w:r w:rsidRPr="00D659BC">
        <w:rPr>
          <w:rFonts w:ascii="Arial" w:hAnsi="Arial" w:cs="Arial"/>
          <w:sz w:val="20"/>
          <w:szCs w:val="20"/>
        </w:rPr>
        <w:t xml:space="preserve"> </w:t>
      </w:r>
      <w:r w:rsidRPr="00D659BC">
        <w:rPr>
          <w:szCs w:val="28"/>
        </w:rPr>
        <w:t>На мероприятии присутствовало 70 человек.</w:t>
      </w:r>
    </w:p>
    <w:p w:rsidR="00D659BC" w:rsidRPr="00D659BC" w:rsidRDefault="001D20CE" w:rsidP="00D659BC">
      <w:pPr>
        <w:pStyle w:val="ae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hyperlink r:id="rId8" w:history="1">
        <w:r w:rsidR="00D659BC" w:rsidRPr="00D659BC">
          <w:rPr>
            <w:rStyle w:val="a3"/>
            <w:color w:val="auto"/>
            <w:sz w:val="28"/>
            <w:szCs w:val="28"/>
            <w:shd w:val="clear" w:color="auto" w:fill="FFFFFF"/>
          </w:rPr>
          <w:t>https://www.instagram.com/p/CKiwSluAIM4/?utm_source=ig_web_copy_link</w:t>
        </w:r>
      </w:hyperlink>
      <w:r w:rsidR="00D659BC" w:rsidRPr="00D659BC">
        <w:rPr>
          <w:sz w:val="28"/>
          <w:szCs w:val="28"/>
          <w:shd w:val="clear" w:color="auto" w:fill="FFFFFF"/>
        </w:rPr>
        <w:t>,</w:t>
      </w:r>
    </w:p>
    <w:p w:rsidR="00D659BC" w:rsidRPr="00D659BC" w:rsidRDefault="001D20CE" w:rsidP="00D659BC">
      <w:pPr>
        <w:pStyle w:val="ae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hyperlink r:id="rId9" w:history="1">
        <w:r w:rsidR="00D659BC" w:rsidRPr="00D659BC">
          <w:rPr>
            <w:rStyle w:val="a3"/>
            <w:color w:val="auto"/>
            <w:sz w:val="28"/>
            <w:szCs w:val="28"/>
            <w:shd w:val="clear" w:color="auto" w:fill="F0F0F0"/>
          </w:rPr>
          <w:t>https://ok.ru/video/2081040566792</w:t>
        </w:r>
      </w:hyperlink>
      <w:r w:rsidR="00D659BC" w:rsidRPr="00D659BC">
        <w:rPr>
          <w:rFonts w:ascii="Arial" w:hAnsi="Arial" w:cs="Arial"/>
          <w:sz w:val="28"/>
          <w:szCs w:val="28"/>
        </w:rPr>
        <w:t>;</w:t>
      </w:r>
    </w:p>
    <w:p w:rsidR="00D659BC" w:rsidRPr="00D659BC" w:rsidRDefault="00D659BC" w:rsidP="00D659BC">
      <w:pPr>
        <w:ind w:firstLine="708"/>
        <w:jc w:val="both"/>
        <w:rPr>
          <w:szCs w:val="28"/>
          <w:shd w:val="clear" w:color="auto" w:fill="FFFFFF"/>
        </w:rPr>
      </w:pPr>
      <w:r w:rsidRPr="00D659BC">
        <w:rPr>
          <w:szCs w:val="28"/>
          <w:shd w:val="clear" w:color="auto" w:fill="FFFFFF"/>
        </w:rPr>
        <w:t xml:space="preserve">- совместно с членами общественного объединения правоохранительной направленности «Ангел» для учеников </w:t>
      </w:r>
      <w:proofErr w:type="spellStart"/>
      <w:r w:rsidRPr="00D659BC">
        <w:rPr>
          <w:szCs w:val="28"/>
          <w:shd w:val="clear" w:color="auto" w:fill="FFFFFF"/>
        </w:rPr>
        <w:t>Светлоградской</w:t>
      </w:r>
      <w:proofErr w:type="spellEnd"/>
      <w:r w:rsidRPr="00D659BC">
        <w:rPr>
          <w:szCs w:val="28"/>
          <w:shd w:val="clear" w:color="auto" w:fill="FFFFFF"/>
        </w:rPr>
        <w:t xml:space="preserve"> детской художественной школы проведен информационный урок на тему: «Терроризму - нет!». </w:t>
      </w:r>
    </w:p>
    <w:p w:rsidR="00D659BC" w:rsidRPr="00D659BC" w:rsidRDefault="001D20CE" w:rsidP="00D659BC">
      <w:pPr>
        <w:jc w:val="both"/>
        <w:rPr>
          <w:szCs w:val="28"/>
        </w:rPr>
      </w:pPr>
      <w:hyperlink r:id="rId10" w:history="1">
        <w:r w:rsidR="00D659BC" w:rsidRPr="00D659BC">
          <w:rPr>
            <w:rStyle w:val="a3"/>
            <w:color w:val="auto"/>
            <w:szCs w:val="28"/>
          </w:rPr>
          <w:t>https://www.instagram.com/p/CMj3YJABlVr/</w:t>
        </w:r>
      </w:hyperlink>
      <w:r w:rsidR="00D659BC" w:rsidRPr="00D659BC">
        <w:rPr>
          <w:szCs w:val="28"/>
        </w:rPr>
        <w:t>;</w:t>
      </w:r>
    </w:p>
    <w:p w:rsidR="00D659BC" w:rsidRPr="00D659BC" w:rsidRDefault="00D659BC" w:rsidP="00D659BC">
      <w:pPr>
        <w:ind w:firstLine="708"/>
        <w:jc w:val="both"/>
        <w:rPr>
          <w:rFonts w:eastAsia="Calibri"/>
          <w:szCs w:val="28"/>
          <w:lang w:eastAsia="en-US"/>
        </w:rPr>
      </w:pPr>
      <w:r w:rsidRPr="00D659BC">
        <w:rPr>
          <w:rFonts w:eastAsia="Calibri"/>
          <w:szCs w:val="28"/>
          <w:lang w:eastAsia="en-US"/>
        </w:rPr>
        <w:t xml:space="preserve">- в Доме культуры села </w:t>
      </w:r>
      <w:proofErr w:type="spellStart"/>
      <w:r w:rsidRPr="00D659BC">
        <w:rPr>
          <w:rFonts w:eastAsia="Calibri"/>
          <w:szCs w:val="28"/>
          <w:lang w:eastAsia="en-US"/>
        </w:rPr>
        <w:t>Шведино</w:t>
      </w:r>
      <w:proofErr w:type="spellEnd"/>
      <w:r w:rsidRPr="00D659BC">
        <w:rPr>
          <w:rFonts w:eastAsia="Calibri"/>
          <w:szCs w:val="28"/>
          <w:lang w:eastAsia="en-US"/>
        </w:rPr>
        <w:t xml:space="preserve"> организован круглый стол на тему «Оставайтесь людьми». На мероприятии присутствовало 20 человек. Просмотров в сети интернет – 890</w:t>
      </w:r>
    </w:p>
    <w:p w:rsidR="00D659BC" w:rsidRPr="00D659BC" w:rsidRDefault="001D20CE" w:rsidP="00D659BC">
      <w:pPr>
        <w:jc w:val="both"/>
        <w:rPr>
          <w:rFonts w:eastAsia="Calibri"/>
          <w:szCs w:val="28"/>
          <w:lang w:eastAsia="en-US"/>
        </w:rPr>
      </w:pPr>
      <w:hyperlink r:id="rId11" w:history="1">
        <w:r w:rsidR="00D659BC" w:rsidRPr="00D659BC">
          <w:rPr>
            <w:rStyle w:val="a3"/>
            <w:rFonts w:eastAsia="Calibri"/>
            <w:color w:val="auto"/>
            <w:szCs w:val="28"/>
            <w:lang w:eastAsia="en-US"/>
          </w:rPr>
          <w:t>https://vk.com/domkultury74?w=wall505606169_99%2Fall</w:t>
        </w:r>
      </w:hyperlink>
    </w:p>
    <w:p w:rsidR="00D659BC" w:rsidRPr="00D659BC" w:rsidRDefault="001D20CE" w:rsidP="00D659BC">
      <w:pPr>
        <w:jc w:val="both"/>
        <w:rPr>
          <w:rFonts w:eastAsia="Calibri"/>
          <w:szCs w:val="28"/>
          <w:lang w:eastAsia="en-US"/>
        </w:rPr>
      </w:pPr>
      <w:hyperlink r:id="rId12" w:history="1">
        <w:r w:rsidR="00D659BC" w:rsidRPr="00D659BC">
          <w:rPr>
            <w:rStyle w:val="a3"/>
            <w:rFonts w:eastAsia="Calibri"/>
            <w:color w:val="auto"/>
            <w:szCs w:val="28"/>
            <w:lang w:eastAsia="en-US"/>
          </w:rPr>
          <w:t>https://www.instagram.com/p/CLOlJ4wgMd8/?igshid=a2aeujbsedrg</w:t>
        </w:r>
      </w:hyperlink>
    </w:p>
    <w:p w:rsidR="00D659BC" w:rsidRPr="00D659BC" w:rsidRDefault="001D20CE" w:rsidP="00D659BC">
      <w:pPr>
        <w:jc w:val="both"/>
        <w:rPr>
          <w:rFonts w:eastAsia="Calibri"/>
          <w:szCs w:val="28"/>
          <w:lang w:eastAsia="en-US"/>
        </w:rPr>
      </w:pPr>
      <w:hyperlink r:id="rId13" w:history="1">
        <w:r w:rsidR="00D659BC" w:rsidRPr="00D659BC">
          <w:rPr>
            <w:rStyle w:val="a3"/>
            <w:rFonts w:eastAsia="Calibri"/>
            <w:color w:val="auto"/>
            <w:szCs w:val="28"/>
            <w:lang w:eastAsia="en-US"/>
          </w:rPr>
          <w:t>https://ok.ru/video/2472650934862</w:t>
        </w:r>
      </w:hyperlink>
      <w:r w:rsidR="00D659BC" w:rsidRPr="00D659BC">
        <w:rPr>
          <w:rFonts w:eastAsia="Calibri"/>
          <w:szCs w:val="28"/>
          <w:lang w:eastAsia="en-US"/>
        </w:rPr>
        <w:t>;</w:t>
      </w:r>
    </w:p>
    <w:p w:rsidR="00D659BC" w:rsidRPr="00D659BC" w:rsidRDefault="00D659BC" w:rsidP="00D659BC">
      <w:pPr>
        <w:pStyle w:val="af"/>
        <w:ind w:firstLine="708"/>
        <w:jc w:val="both"/>
        <w:rPr>
          <w:szCs w:val="28"/>
        </w:rPr>
      </w:pPr>
      <w:r w:rsidRPr="00D659BC">
        <w:rPr>
          <w:szCs w:val="28"/>
        </w:rPr>
        <w:t>- в Доме культуры села Николина Балка организован круглый стол «Молодежь против терроризма». На мероприятии присутствовало – 36 человек. Просмотров в сети интернет – 32.</w:t>
      </w:r>
    </w:p>
    <w:p w:rsidR="00D659BC" w:rsidRPr="00D659BC" w:rsidRDefault="001D20CE" w:rsidP="00D659BC">
      <w:pPr>
        <w:pStyle w:val="af"/>
        <w:rPr>
          <w:szCs w:val="28"/>
        </w:rPr>
      </w:pPr>
      <w:hyperlink r:id="rId14" w:tgtFrame="_blank" w:history="1">
        <w:r w:rsidR="00D659BC" w:rsidRPr="00D659BC">
          <w:rPr>
            <w:rStyle w:val="a3"/>
            <w:color w:val="auto"/>
            <w:szCs w:val="28"/>
            <w:shd w:val="clear" w:color="auto" w:fill="FFFFFF"/>
          </w:rPr>
          <w:t>https://www.instagram.com/p/CLMNF-pAnXQ/?igshid=1doxbxlo41xm1</w:t>
        </w:r>
      </w:hyperlink>
      <w:r w:rsidR="00D659BC" w:rsidRPr="00D659BC">
        <w:rPr>
          <w:szCs w:val="28"/>
        </w:rPr>
        <w:t>;</w:t>
      </w:r>
    </w:p>
    <w:p w:rsidR="00D659BC" w:rsidRPr="00D659BC" w:rsidRDefault="00D659BC" w:rsidP="00D659BC">
      <w:pPr>
        <w:shd w:val="clear" w:color="auto" w:fill="FFFFFF"/>
        <w:spacing w:before="5"/>
        <w:ind w:firstLine="709"/>
        <w:jc w:val="both"/>
        <w:rPr>
          <w:szCs w:val="28"/>
        </w:rPr>
      </w:pPr>
      <w:r w:rsidRPr="00D659BC">
        <w:rPr>
          <w:szCs w:val="28"/>
        </w:rPr>
        <w:t xml:space="preserve">- </w:t>
      </w:r>
      <w:proofErr w:type="spellStart"/>
      <w:r w:rsidRPr="00D659BC">
        <w:rPr>
          <w:szCs w:val="28"/>
        </w:rPr>
        <w:t>информ-досье</w:t>
      </w:r>
      <w:proofErr w:type="spellEnd"/>
      <w:r w:rsidRPr="00D659BC">
        <w:rPr>
          <w:szCs w:val="28"/>
          <w:shd w:val="clear" w:color="auto" w:fill="FFFFFF"/>
        </w:rPr>
        <w:t xml:space="preserve"> «Приемы эффективного общения </w:t>
      </w:r>
      <w:r w:rsidRPr="00D659BC">
        <w:rPr>
          <w:szCs w:val="28"/>
        </w:rPr>
        <w:t>- как не попасть в сети терроризма» проведен на базе МКОУ СОШ № 10 села Донская Балка</w:t>
      </w:r>
      <w:proofErr w:type="gramStart"/>
      <w:r w:rsidRPr="00D659BC">
        <w:rPr>
          <w:szCs w:val="28"/>
        </w:rPr>
        <w:t xml:space="preserve"> П</w:t>
      </w:r>
      <w:proofErr w:type="gramEnd"/>
      <w:r w:rsidRPr="00D659BC">
        <w:rPr>
          <w:szCs w:val="28"/>
        </w:rPr>
        <w:t xml:space="preserve">риняли участие в мероприятии 20 человек. Обзор мероприятия размещен в социальной сети </w:t>
      </w:r>
      <w:proofErr w:type="spellStart"/>
      <w:r w:rsidRPr="00D659BC">
        <w:rPr>
          <w:szCs w:val="28"/>
        </w:rPr>
        <w:t>Инстаграм</w:t>
      </w:r>
      <w:proofErr w:type="spellEnd"/>
    </w:p>
    <w:p w:rsidR="00D659BC" w:rsidRPr="00D659BC" w:rsidRDefault="001D20CE" w:rsidP="00D659BC">
      <w:pPr>
        <w:shd w:val="clear" w:color="auto" w:fill="FFFFFF"/>
        <w:spacing w:before="5"/>
        <w:jc w:val="both"/>
        <w:rPr>
          <w:b/>
          <w:szCs w:val="28"/>
          <w:u w:val="single"/>
        </w:rPr>
      </w:pPr>
      <w:hyperlink r:id="rId15" w:tgtFrame="_blank" w:history="1">
        <w:r w:rsidR="00D659BC" w:rsidRPr="00D659BC">
          <w:rPr>
            <w:rStyle w:val="a3"/>
            <w:color w:val="auto"/>
            <w:szCs w:val="28"/>
            <w:shd w:val="clear" w:color="auto" w:fill="FFFFFF"/>
          </w:rPr>
          <w:t>https://www.instagram.com/p/CLcDC8IAA5e/?igshid=13x6ie0xgdspy</w:t>
        </w:r>
      </w:hyperlink>
      <w:r w:rsidR="00D659BC" w:rsidRPr="00D659BC">
        <w:t>;</w:t>
      </w:r>
    </w:p>
    <w:p w:rsidR="00D659BC" w:rsidRPr="00D659BC" w:rsidRDefault="00D659BC" w:rsidP="00D659BC">
      <w:pPr>
        <w:ind w:firstLine="708"/>
        <w:jc w:val="both"/>
        <w:rPr>
          <w:rFonts w:ascii="RIA_Text_Serif" w:hAnsi="RIA_Text_Serif"/>
          <w:szCs w:val="28"/>
          <w:shd w:val="clear" w:color="auto" w:fill="FFFFFF"/>
        </w:rPr>
      </w:pPr>
      <w:r w:rsidRPr="00D659BC">
        <w:rPr>
          <w:b/>
          <w:szCs w:val="28"/>
          <w:shd w:val="clear" w:color="auto" w:fill="FFFFFF"/>
        </w:rPr>
        <w:t>-</w:t>
      </w:r>
      <w:r w:rsidRPr="00D659BC">
        <w:rPr>
          <w:rFonts w:ascii="RIA_Text_Serif" w:hAnsi="RIA_Text_Serif"/>
          <w:szCs w:val="28"/>
          <w:shd w:val="clear" w:color="auto" w:fill="FFFFFF"/>
        </w:rPr>
        <w:t xml:space="preserve"> в Доме культуры села </w:t>
      </w:r>
      <w:proofErr w:type="spellStart"/>
      <w:r w:rsidRPr="00D659BC">
        <w:rPr>
          <w:rFonts w:ascii="RIA_Text_Serif" w:hAnsi="RIA_Text_Serif"/>
          <w:szCs w:val="28"/>
          <w:shd w:val="clear" w:color="auto" w:fill="FFFFFF"/>
        </w:rPr>
        <w:t>Шведино</w:t>
      </w:r>
      <w:proofErr w:type="spellEnd"/>
      <w:r w:rsidRPr="00D659BC">
        <w:rPr>
          <w:rFonts w:ascii="RIA_Text_Serif" w:hAnsi="RIA_Text_Serif"/>
          <w:szCs w:val="28"/>
          <w:shd w:val="clear" w:color="auto" w:fill="FFFFFF"/>
        </w:rPr>
        <w:t xml:space="preserve"> </w:t>
      </w:r>
      <w:r w:rsidRPr="00D659BC">
        <w:rPr>
          <w:rFonts w:ascii="RIA_Text_Serif" w:hAnsi="RIA_Text_Serif" w:hint="eastAsia"/>
          <w:szCs w:val="28"/>
          <w:shd w:val="clear" w:color="auto" w:fill="FFFFFF"/>
        </w:rPr>
        <w:t>организован</w:t>
      </w:r>
      <w:r w:rsidRPr="00D659BC">
        <w:rPr>
          <w:rFonts w:ascii="RIA_Text_Serif" w:hAnsi="RIA_Text_Serif"/>
          <w:szCs w:val="28"/>
          <w:shd w:val="clear" w:color="auto" w:fill="FFFFFF"/>
        </w:rPr>
        <w:t xml:space="preserve">  вечер старинных игр «Во что играли наши бабушки». </w:t>
      </w:r>
    </w:p>
    <w:p w:rsidR="00D659BC" w:rsidRPr="00D659BC" w:rsidRDefault="001D20CE" w:rsidP="00D659BC">
      <w:pPr>
        <w:jc w:val="both"/>
        <w:rPr>
          <w:rFonts w:ascii="RIA_Text_Serif" w:hAnsi="RIA_Text_Serif"/>
          <w:szCs w:val="28"/>
          <w:shd w:val="clear" w:color="auto" w:fill="FFFFFF"/>
        </w:rPr>
      </w:pPr>
      <w:hyperlink r:id="rId16" w:history="1">
        <w:r w:rsidR="00D659BC" w:rsidRPr="00D659BC">
          <w:rPr>
            <w:rStyle w:val="a3"/>
            <w:rFonts w:ascii="RIA_Text_Serif" w:hAnsi="RIA_Text_Serif"/>
            <w:color w:val="auto"/>
            <w:szCs w:val="28"/>
            <w:shd w:val="clear" w:color="auto" w:fill="FFFFFF"/>
          </w:rPr>
          <w:t>https://www.instagram.com/p/CME0Sk0gy1T/?igshid=meeudu0u129i</w:t>
        </w:r>
      </w:hyperlink>
    </w:p>
    <w:p w:rsidR="00D659BC" w:rsidRPr="00D659BC" w:rsidRDefault="001D20CE" w:rsidP="00D659BC">
      <w:pPr>
        <w:jc w:val="both"/>
        <w:rPr>
          <w:rFonts w:ascii="RIA_Text_Serif" w:hAnsi="RIA_Text_Serif"/>
          <w:szCs w:val="28"/>
          <w:shd w:val="clear" w:color="auto" w:fill="FFFFFF"/>
        </w:rPr>
      </w:pPr>
      <w:hyperlink r:id="rId17" w:history="1">
        <w:r w:rsidR="00D659BC" w:rsidRPr="00D659BC">
          <w:rPr>
            <w:rStyle w:val="a3"/>
            <w:rFonts w:ascii="RIA_Text_Serif" w:hAnsi="RIA_Text_Serif"/>
            <w:color w:val="auto"/>
            <w:szCs w:val="28"/>
            <w:shd w:val="clear" w:color="auto" w:fill="FFFFFF"/>
          </w:rPr>
          <w:t>https://vk.com/domkultury74?w=wall505606169_108%2Fall</w:t>
        </w:r>
      </w:hyperlink>
    </w:p>
    <w:p w:rsidR="00D659BC" w:rsidRPr="00D659BC" w:rsidRDefault="001D20CE" w:rsidP="00D659BC">
      <w:pPr>
        <w:jc w:val="both"/>
        <w:rPr>
          <w:rFonts w:ascii="RIA_Text_Serif" w:hAnsi="RIA_Text_Serif"/>
          <w:szCs w:val="28"/>
          <w:shd w:val="clear" w:color="auto" w:fill="FFFFFF"/>
        </w:rPr>
      </w:pPr>
      <w:hyperlink r:id="rId18" w:history="1">
        <w:r w:rsidR="00D659BC" w:rsidRPr="00D659BC">
          <w:rPr>
            <w:rStyle w:val="a3"/>
            <w:rFonts w:ascii="RIA_Text_Serif" w:hAnsi="RIA_Text_Serif"/>
            <w:color w:val="auto"/>
            <w:szCs w:val="28"/>
            <w:shd w:val="clear" w:color="auto" w:fill="FFFFFF"/>
          </w:rPr>
          <w:t>https://ok.ru/profile/571893394766/statuses/153027035156558</w:t>
        </w:r>
      </w:hyperlink>
    </w:p>
    <w:p w:rsidR="00D659BC" w:rsidRPr="00D659BC" w:rsidRDefault="00D659BC" w:rsidP="00D659BC">
      <w:pPr>
        <w:ind w:firstLine="708"/>
        <w:jc w:val="both"/>
        <w:rPr>
          <w:szCs w:val="28"/>
        </w:rPr>
      </w:pPr>
      <w:r w:rsidRPr="00D659BC">
        <w:rPr>
          <w:szCs w:val="28"/>
        </w:rPr>
        <w:t>На мероприятии присутствовало 50 человек. Просмотров в сети Интернет – 1346;</w:t>
      </w:r>
    </w:p>
    <w:p w:rsidR="00D659BC" w:rsidRPr="00D659BC" w:rsidRDefault="00D659BC" w:rsidP="00D659BC">
      <w:pPr>
        <w:spacing w:line="240" w:lineRule="atLeast"/>
        <w:ind w:firstLine="708"/>
        <w:contextualSpacing/>
        <w:jc w:val="both"/>
        <w:rPr>
          <w:szCs w:val="28"/>
        </w:rPr>
      </w:pPr>
      <w:r w:rsidRPr="00D659BC">
        <w:rPr>
          <w:szCs w:val="28"/>
        </w:rPr>
        <w:t xml:space="preserve">- сотрудники Дома культуры села Ореховка приняли участие в акции «Крым и Россия – единая судьба». Культработники вышли на улицы села с раздачей буклетов жителям. В мероприятии </w:t>
      </w:r>
      <w:proofErr w:type="spellStart"/>
      <w:r w:rsidRPr="00D659BC">
        <w:rPr>
          <w:szCs w:val="28"/>
        </w:rPr>
        <w:t>принили</w:t>
      </w:r>
      <w:proofErr w:type="spellEnd"/>
      <w:r w:rsidRPr="00D659BC">
        <w:rPr>
          <w:szCs w:val="28"/>
        </w:rPr>
        <w:t xml:space="preserve"> участие 50 человек.</w:t>
      </w:r>
    </w:p>
    <w:p w:rsidR="00D659BC" w:rsidRPr="00D659BC" w:rsidRDefault="001D20CE" w:rsidP="00D659BC">
      <w:pPr>
        <w:jc w:val="both"/>
        <w:rPr>
          <w:szCs w:val="28"/>
        </w:rPr>
      </w:pPr>
      <w:hyperlink r:id="rId19" w:history="1">
        <w:r w:rsidR="00D659BC" w:rsidRPr="00D659BC">
          <w:rPr>
            <w:rStyle w:val="a3"/>
            <w:color w:val="auto"/>
            <w:szCs w:val="28"/>
          </w:rPr>
          <w:t>https://www.instagram.com/p/CMjRfWIjPgy/</w:t>
        </w:r>
      </w:hyperlink>
      <w:r w:rsidR="00D659BC" w:rsidRPr="00D659BC">
        <w:rPr>
          <w:szCs w:val="28"/>
        </w:rPr>
        <w:t>;</w:t>
      </w:r>
    </w:p>
    <w:p w:rsidR="00D659BC" w:rsidRPr="00D659BC" w:rsidRDefault="00D659BC" w:rsidP="00D659BC">
      <w:pPr>
        <w:ind w:firstLine="709"/>
        <w:jc w:val="both"/>
        <w:rPr>
          <w:szCs w:val="28"/>
        </w:rPr>
      </w:pPr>
      <w:r w:rsidRPr="00D659BC">
        <w:rPr>
          <w:szCs w:val="28"/>
        </w:rPr>
        <w:t xml:space="preserve">- </w:t>
      </w:r>
      <w:proofErr w:type="spellStart"/>
      <w:r w:rsidRPr="00D659BC">
        <w:rPr>
          <w:szCs w:val="28"/>
        </w:rPr>
        <w:t>Флешмоб</w:t>
      </w:r>
      <w:proofErr w:type="spellEnd"/>
      <w:r w:rsidRPr="00D659BC">
        <w:rPr>
          <w:szCs w:val="28"/>
        </w:rPr>
        <w:t xml:space="preserve"> «Блин. Ком» - на масленичной неделе в социальных сетях рассказали о кулинарных традициях Кавказа. Были представлены казачьи блины с припеком и пшенной кашей, белорусские кружевные блинчики, украинские налистники, абхазские </w:t>
      </w:r>
      <w:proofErr w:type="spellStart"/>
      <w:r w:rsidRPr="00D659BC">
        <w:rPr>
          <w:szCs w:val="28"/>
        </w:rPr>
        <w:t>лауж</w:t>
      </w:r>
      <w:proofErr w:type="spellEnd"/>
      <w:r w:rsidRPr="00D659BC">
        <w:rPr>
          <w:szCs w:val="28"/>
        </w:rPr>
        <w:t xml:space="preserve"> и аварские </w:t>
      </w:r>
      <w:proofErr w:type="spellStart"/>
      <w:r w:rsidRPr="00D659BC">
        <w:rPr>
          <w:szCs w:val="28"/>
        </w:rPr>
        <w:t>махара</w:t>
      </w:r>
      <w:proofErr w:type="spellEnd"/>
      <w:r w:rsidRPr="00D659BC">
        <w:rPr>
          <w:szCs w:val="28"/>
        </w:rPr>
        <w:t>. Подписчики узнали рецепты приготовления блинов и начинок.</w:t>
      </w:r>
    </w:p>
    <w:p w:rsidR="00D659BC" w:rsidRPr="00D659BC" w:rsidRDefault="001D20CE" w:rsidP="00D659BC">
      <w:pPr>
        <w:jc w:val="both"/>
        <w:rPr>
          <w:szCs w:val="28"/>
        </w:rPr>
      </w:pPr>
      <w:hyperlink r:id="rId20" w:tgtFrame="_blank" w:history="1">
        <w:r w:rsidR="00D659BC" w:rsidRPr="00D659BC">
          <w:rPr>
            <w:rStyle w:val="a3"/>
            <w:color w:val="auto"/>
            <w:szCs w:val="28"/>
            <w:shd w:val="clear" w:color="auto" w:fill="FFFFFF"/>
          </w:rPr>
          <w:t>https://www.instagram.com/tv/CMPwmXjqBTX/?igshid=114c6d5nkdk29</w:t>
        </w:r>
      </w:hyperlink>
      <w:r w:rsidR="00D659BC" w:rsidRPr="00D659BC">
        <w:t>;</w:t>
      </w:r>
    </w:p>
    <w:p w:rsidR="00D659BC" w:rsidRPr="00D659BC" w:rsidRDefault="00D659BC" w:rsidP="00D659BC">
      <w:pPr>
        <w:shd w:val="clear" w:color="auto" w:fill="FFFFFF"/>
        <w:ind w:firstLine="708"/>
        <w:jc w:val="both"/>
        <w:rPr>
          <w:szCs w:val="28"/>
        </w:rPr>
      </w:pPr>
      <w:r w:rsidRPr="00D659BC">
        <w:rPr>
          <w:szCs w:val="28"/>
          <w:shd w:val="clear" w:color="auto" w:fill="FFFFFF"/>
        </w:rPr>
        <w:t>- с</w:t>
      </w:r>
      <w:r w:rsidRPr="00D659BC">
        <w:rPr>
          <w:szCs w:val="28"/>
          <w:lang w:eastAsia="ar-SA"/>
        </w:rPr>
        <w:t xml:space="preserve">оздано слайд-шоу из фотографий, в котором показаны костюмы народов, проживающих на территории нашего района. Дан обзор, из каких материалов изготавливались национальные костюмы. Для каких праздников шили костюмы. </w:t>
      </w:r>
      <w:r w:rsidRPr="00D659BC">
        <w:rPr>
          <w:szCs w:val="28"/>
        </w:rPr>
        <w:t>Просмотров в сети Интернет – 60.</w:t>
      </w:r>
    </w:p>
    <w:p w:rsidR="00D659BC" w:rsidRPr="00D659BC" w:rsidRDefault="001D20CE" w:rsidP="00D659BC">
      <w:pPr>
        <w:shd w:val="clear" w:color="auto" w:fill="FFFFFF"/>
        <w:jc w:val="both"/>
        <w:rPr>
          <w:szCs w:val="28"/>
        </w:rPr>
      </w:pPr>
      <w:hyperlink r:id="rId21" w:history="1">
        <w:r w:rsidR="00D659BC" w:rsidRPr="00D659BC">
          <w:rPr>
            <w:szCs w:val="28"/>
            <w:u w:val="single"/>
          </w:rPr>
          <w:t>https://ok.ru/profile/573502477017/statuses/152937755112409</w:t>
        </w:r>
      </w:hyperlink>
    </w:p>
    <w:p w:rsidR="00D659BC" w:rsidRPr="00D659BC" w:rsidRDefault="001D20CE" w:rsidP="00D659BC">
      <w:pPr>
        <w:shd w:val="clear" w:color="auto" w:fill="FFFFFF"/>
        <w:jc w:val="both"/>
        <w:rPr>
          <w:rFonts w:eastAsia="Calibri"/>
          <w:szCs w:val="28"/>
          <w:shd w:val="clear" w:color="auto" w:fill="FFFFFF"/>
        </w:rPr>
      </w:pPr>
      <w:hyperlink r:id="rId22" w:history="1">
        <w:r w:rsidR="00D659BC" w:rsidRPr="00D659BC">
          <w:rPr>
            <w:rFonts w:eastAsia="Calibri"/>
            <w:szCs w:val="28"/>
            <w:u w:val="single"/>
            <w:shd w:val="clear" w:color="auto" w:fill="FFFFFF"/>
          </w:rPr>
          <w:t>https://www.instagram.com/tv/CMmXM_8haLD/?utm_source=ig_web_copy_link</w:t>
        </w:r>
      </w:hyperlink>
    </w:p>
    <w:p w:rsidR="00D659BC" w:rsidRPr="00D659BC" w:rsidRDefault="001D20CE" w:rsidP="00D659BC">
      <w:pPr>
        <w:shd w:val="clear" w:color="auto" w:fill="FFFFFF"/>
        <w:jc w:val="both"/>
        <w:rPr>
          <w:szCs w:val="28"/>
        </w:rPr>
      </w:pPr>
      <w:hyperlink r:id="rId23" w:history="1">
        <w:r w:rsidR="00D659BC" w:rsidRPr="00D659BC">
          <w:rPr>
            <w:szCs w:val="28"/>
            <w:u w:val="single"/>
          </w:rPr>
          <w:t>https://vk.com/feed</w:t>
        </w:r>
      </w:hyperlink>
      <w:r w:rsidR="00D659BC" w:rsidRPr="00D659BC">
        <w:rPr>
          <w:szCs w:val="28"/>
        </w:rPr>
        <w:t>;</w:t>
      </w:r>
    </w:p>
    <w:p w:rsidR="00D659BC" w:rsidRPr="00D659BC" w:rsidRDefault="00D659BC" w:rsidP="00D659BC">
      <w:pPr>
        <w:ind w:firstLine="708"/>
        <w:jc w:val="both"/>
        <w:rPr>
          <w:szCs w:val="28"/>
        </w:rPr>
      </w:pPr>
      <w:r w:rsidRPr="00D659BC">
        <w:rPr>
          <w:szCs w:val="28"/>
        </w:rPr>
        <w:t>-для учащихся 1-6 классов провели в рамках классных часов беседы «Учимся жить в добре, мире и согласии». В игровой форме в начальных классах и круглых столов в 5-6 классах старшие ребята учили младших принимать мир по-доброму, любить и уважать окружающих, уметь различать экстремистские призывы, не проявлять нетерпимости к людям различной национальности и вероисповедания.</w:t>
      </w:r>
    </w:p>
    <w:p w:rsidR="00690B80" w:rsidRPr="00D659BC" w:rsidRDefault="00D82EF7" w:rsidP="00757323">
      <w:pPr>
        <w:ind w:firstLine="708"/>
        <w:jc w:val="both"/>
      </w:pPr>
      <w:r w:rsidRPr="00D659BC">
        <w:t>Совместных мероприятий с органами исполнительной власти Ставропольского края или других субъектов Российской Федерации, органами местного самоуправления других муниципальных районов или с органами местного самоуправления других субъектов Российской Федерации, территориальными органами федеральных органов исполнительной власти не проводилось.</w:t>
      </w:r>
      <w:r w:rsidR="00EE089B" w:rsidRPr="00D659BC">
        <w:t xml:space="preserve"> Заместитель </w:t>
      </w:r>
      <w:proofErr w:type="gramStart"/>
      <w:r w:rsidR="00EE089B" w:rsidRPr="00D659BC">
        <w:t>начальника отдела социального развития администрации Петровского городского округа Ставропольского края</w:t>
      </w:r>
      <w:proofErr w:type="gramEnd"/>
      <w:r w:rsidR="00EE089B" w:rsidRPr="00D659BC">
        <w:t xml:space="preserve"> Гетманская Н.А. 19 марта 2021 года приняла участие в семинаре по вопросам реализации государственной национальной политике, организованном Комитетом Ставропольского края по делам национальностей и казачества.</w:t>
      </w:r>
    </w:p>
    <w:p w:rsidR="00D82EF7" w:rsidRPr="00D659BC" w:rsidRDefault="00D82EF7" w:rsidP="00D82EF7">
      <w:pPr>
        <w:ind w:firstLine="708"/>
        <w:jc w:val="both"/>
      </w:pPr>
      <w:r w:rsidRPr="00D659BC">
        <w:t xml:space="preserve">Планируемые мероприятия на </w:t>
      </w:r>
      <w:r w:rsidR="00512351" w:rsidRPr="00D659BC">
        <w:t>2 квартал 2021 года</w:t>
      </w:r>
      <w:r w:rsidR="00D659BC" w:rsidRPr="00D659BC">
        <w:t>:</w:t>
      </w:r>
    </w:p>
    <w:p w:rsidR="00D659BC" w:rsidRPr="00D659BC" w:rsidRDefault="00D659BC" w:rsidP="00D82EF7">
      <w:pPr>
        <w:ind w:firstLine="708"/>
        <w:jc w:val="both"/>
      </w:pPr>
    </w:p>
    <w:tbl>
      <w:tblPr>
        <w:tblStyle w:val="ad"/>
        <w:tblW w:w="9497" w:type="dxa"/>
        <w:tblInd w:w="-34" w:type="dxa"/>
        <w:tblLayout w:type="fixed"/>
        <w:tblLook w:val="04A0"/>
      </w:tblPr>
      <w:tblGrid>
        <w:gridCol w:w="709"/>
        <w:gridCol w:w="3969"/>
        <w:gridCol w:w="1276"/>
        <w:gridCol w:w="3543"/>
      </w:tblGrid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jc w:val="center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pStyle w:val="af"/>
              <w:jc w:val="center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jc w:val="center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jc w:val="both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Конкурс эссе «Ставрополье-край без вражды» среди молодежи населенных пунктов Петровского </w:t>
            </w:r>
            <w:r w:rsidRPr="00D659BC">
              <w:rPr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ind w:left="-108" w:right="-156"/>
              <w:jc w:val="center"/>
              <w:rPr>
                <w:rFonts w:eastAsia="Calibri"/>
                <w:sz w:val="24"/>
                <w:szCs w:val="24"/>
              </w:rPr>
            </w:pPr>
            <w:r w:rsidRPr="00D659BC">
              <w:rPr>
                <w:rFonts w:eastAsia="Calibri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jc w:val="both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Отдел социального развития АПГО СК,</w:t>
            </w:r>
          </w:p>
          <w:p w:rsidR="00D659BC" w:rsidRPr="00D659BC" w:rsidRDefault="00D659BC" w:rsidP="0015259B">
            <w:pPr>
              <w:pStyle w:val="af"/>
              <w:jc w:val="both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-</w:t>
            </w:r>
            <w:r w:rsidRPr="00D659BC">
              <w:rPr>
                <w:rFonts w:eastAsia="Times New Roman"/>
                <w:sz w:val="24"/>
                <w:szCs w:val="24"/>
              </w:rPr>
              <w:t>отдел образования АПГО 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Цикл мероприятий: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Музыкально-поэтический вечер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«Поэзия на языках народов России»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Гофицкого»,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с. Гофицкое 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suppressAutoHyphens/>
              <w:rPr>
                <w:sz w:val="24"/>
                <w:szCs w:val="24"/>
                <w:lang w:eastAsia="ar-SA"/>
              </w:rPr>
            </w:pPr>
            <w:r w:rsidRPr="00D659BC">
              <w:rPr>
                <w:sz w:val="24"/>
                <w:szCs w:val="24"/>
                <w:lang w:eastAsia="ar-SA"/>
              </w:rPr>
              <w:t>Час общения. «Национальная поэзия  на родном языке»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поселка </w:t>
            </w:r>
            <w:proofErr w:type="spellStart"/>
            <w:r w:rsidRPr="00D659BC">
              <w:rPr>
                <w:sz w:val="24"/>
                <w:szCs w:val="24"/>
              </w:rPr>
              <w:t>Прикалаусский</w:t>
            </w:r>
            <w:proofErr w:type="spellEnd"/>
            <w:r w:rsidRPr="00D659BC">
              <w:rPr>
                <w:sz w:val="24"/>
                <w:szCs w:val="24"/>
              </w:rPr>
              <w:t xml:space="preserve">»,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п. </w:t>
            </w:r>
            <w:proofErr w:type="spellStart"/>
            <w:r w:rsidRPr="00D659BC">
              <w:rPr>
                <w:sz w:val="24"/>
                <w:szCs w:val="24"/>
              </w:rPr>
              <w:t>Прикалаусккий</w:t>
            </w:r>
            <w:proofErr w:type="spell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Соревнования по волейболу, посвященные Международному дню солидарности молодежи 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pStyle w:val="af"/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отдел физической культуры и спорта АПГО СК), 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муниципальное казенное учреждение «Спортивный зал села </w:t>
            </w:r>
            <w:proofErr w:type="spellStart"/>
            <w:r w:rsidRPr="00D659BC">
              <w:rPr>
                <w:sz w:val="24"/>
                <w:szCs w:val="24"/>
              </w:rPr>
              <w:t>Мартыновка</w:t>
            </w:r>
            <w:proofErr w:type="spellEnd"/>
            <w:r w:rsidRPr="00D659BC">
              <w:rPr>
                <w:sz w:val="24"/>
                <w:szCs w:val="24"/>
              </w:rPr>
              <w:t>»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Викторина-тест</w:t>
            </w:r>
          </w:p>
          <w:p w:rsidR="00D659BC" w:rsidRPr="00D659BC" w:rsidRDefault="00D659BC" w:rsidP="0015259B">
            <w:pPr>
              <w:pStyle w:val="af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«Чрезвычайные ситуации»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МКУК</w:t>
            </w:r>
          </w:p>
          <w:p w:rsidR="00D659BC" w:rsidRPr="00D659BC" w:rsidRDefault="00D659BC" w:rsidP="00D659BC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«Дом культуры села Николина Балка»,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Николина Балка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Познавательный час «Все мы разные и все похожи»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Благодатного», территориальный отдел в с. </w:t>
            </w:r>
            <w:proofErr w:type="gramStart"/>
            <w:r w:rsidRPr="00D659BC">
              <w:rPr>
                <w:sz w:val="24"/>
                <w:szCs w:val="24"/>
              </w:rPr>
              <w:t>Благодатное</w:t>
            </w:r>
            <w:proofErr w:type="gram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Дискуссии на темы 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«Ценностные ориентиры молодых» (9-11 классы), «Терроризм – зло против человечества» (7-8 классы)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МКОУ СОШ №2,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отдел образования АПГО 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rFonts w:eastAsia="TimesNewRoman"/>
                <w:sz w:val="24"/>
                <w:szCs w:val="24"/>
              </w:rPr>
              <w:t>Классный час. Беседа «Религия. Террор. Экстремизм»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МБОУ СОШ № 4,</w:t>
            </w:r>
          </w:p>
          <w:p w:rsidR="00D659BC" w:rsidRPr="00D659BC" w:rsidRDefault="00D659BC" w:rsidP="0015259B">
            <w:pPr>
              <w:pStyle w:val="af"/>
              <w:rPr>
                <w:i/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отдел образования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  <w:shd w:val="clear" w:color="auto" w:fill="FAFAFA"/>
              </w:rPr>
            </w:pPr>
            <w:r w:rsidRPr="00D659BC">
              <w:rPr>
                <w:sz w:val="24"/>
                <w:szCs w:val="24"/>
                <w:shd w:val="clear" w:color="auto" w:fill="FFFFFF"/>
              </w:rPr>
              <w:t xml:space="preserve"> Информационное занятие «Цветок толерантности»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МКОУ СОШ  №5, </w:t>
            </w:r>
          </w:p>
          <w:p w:rsidR="00D659BC" w:rsidRPr="00D659BC" w:rsidRDefault="00D659BC" w:rsidP="0015259B">
            <w:pPr>
              <w:pStyle w:val="af"/>
              <w:rPr>
                <w:i/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отдел образования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Фольклорный фестиваль «Открытый мир»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МКОУ СОШ  №11,</w:t>
            </w:r>
          </w:p>
          <w:p w:rsidR="00D659BC" w:rsidRPr="00D659BC" w:rsidRDefault="00D659BC" w:rsidP="0015259B">
            <w:pPr>
              <w:pStyle w:val="af"/>
              <w:rPr>
                <w:i/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отдел образования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D659BC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Дискуссионный клуб  «Молодёжный экстремизм: формы проявления, профилактика»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МКОУ СОШ № 12,</w:t>
            </w:r>
          </w:p>
          <w:p w:rsidR="00D659BC" w:rsidRPr="00D659BC" w:rsidRDefault="00D659BC" w:rsidP="0015259B">
            <w:pPr>
              <w:pStyle w:val="af"/>
              <w:rPr>
                <w:i/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Николина Балка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Беседа на тему: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«Мы разные/равные, но мы едины» 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( в соответствии с эпидемиологической обстановкой провести отдельно по классам)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МКОУ СОШ №17,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 </w:t>
            </w:r>
            <w:proofErr w:type="gramStart"/>
            <w:r w:rsidRPr="00D659BC">
              <w:rPr>
                <w:sz w:val="24"/>
                <w:szCs w:val="24"/>
              </w:rPr>
              <w:t>территориальный отдел в с. Сухая Буйвола)</w:t>
            </w:r>
            <w:proofErr w:type="gram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Дискуссия на тему: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« Ценностные ориентиры молодых»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МКОУ СОШ №1,</w:t>
            </w:r>
          </w:p>
          <w:p w:rsidR="00D659BC" w:rsidRPr="00D659BC" w:rsidRDefault="00D659BC" w:rsidP="0015259B">
            <w:pPr>
              <w:pStyle w:val="af"/>
              <w:rPr>
                <w:i/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отдел образования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Час общения «Калейдоскоп традиций разных»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Благодатного», территориальный отдел в с. </w:t>
            </w:r>
            <w:proofErr w:type="gramStart"/>
            <w:r w:rsidRPr="00D659BC">
              <w:rPr>
                <w:sz w:val="24"/>
                <w:szCs w:val="24"/>
              </w:rPr>
              <w:t>Благодатное</w:t>
            </w:r>
            <w:proofErr w:type="gram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  <w:shd w:val="clear" w:color="auto" w:fill="FFFFFF"/>
              </w:rPr>
              <w:t xml:space="preserve">«Научи своё сердце добру» </w:t>
            </w:r>
            <w:r w:rsidRPr="00D659BC">
              <w:rPr>
                <w:sz w:val="24"/>
                <w:szCs w:val="24"/>
                <w:shd w:val="clear" w:color="auto" w:fill="FFFFFF"/>
              </w:rPr>
              <w:lastRenderedPageBreak/>
              <w:t>откровенный разговор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«Петровская </w:t>
            </w:r>
            <w:r w:rsidRPr="00D659BC">
              <w:rPr>
                <w:sz w:val="24"/>
                <w:szCs w:val="24"/>
              </w:rPr>
              <w:lastRenderedPageBreak/>
              <w:t>централизованная библиотечная система»,             отдел культуры АПГО 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Круглый стол  с элементами сюжетно-ролевой игры «Планета Толерантности»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pStyle w:val="af"/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МБОУ СОШ № 4,</w:t>
            </w:r>
          </w:p>
          <w:p w:rsidR="00D659BC" w:rsidRPr="00D659BC" w:rsidRDefault="00D659BC" w:rsidP="0015259B">
            <w:pPr>
              <w:pStyle w:val="af"/>
              <w:rPr>
                <w:i/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отдел образования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jc w:val="both"/>
              <w:rPr>
                <w:sz w:val="24"/>
                <w:szCs w:val="24"/>
              </w:rPr>
            </w:pPr>
            <w:proofErr w:type="spellStart"/>
            <w:r w:rsidRPr="00D659BC">
              <w:rPr>
                <w:sz w:val="24"/>
                <w:szCs w:val="24"/>
              </w:rPr>
              <w:t>Квест</w:t>
            </w:r>
            <w:proofErr w:type="spellEnd"/>
            <w:r w:rsidRPr="00D659BC">
              <w:rPr>
                <w:sz w:val="24"/>
                <w:szCs w:val="24"/>
              </w:rPr>
              <w:t xml:space="preserve"> «Путешествие по Ставропольскому краю и республикам Северного Кавказа»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ind w:left="-108" w:right="-156"/>
              <w:jc w:val="center"/>
              <w:rPr>
                <w:rFonts w:eastAsia="Calibri"/>
                <w:sz w:val="24"/>
                <w:szCs w:val="24"/>
              </w:rPr>
            </w:pPr>
            <w:r w:rsidRPr="00D659BC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jc w:val="both"/>
              <w:rPr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Отдел социального развития АПГО СК,</w:t>
            </w:r>
          </w:p>
          <w:p w:rsidR="00D659BC" w:rsidRPr="00D659BC" w:rsidRDefault="00D659BC" w:rsidP="0015259B">
            <w:pPr>
              <w:pStyle w:val="af"/>
              <w:jc w:val="both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МКУК «Петровская централизованная библиотечная система»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Концерт ко дню соседей «Добрые соседи, добрые друзья»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МКУК «Центральный Дом культуры города Светлограда»,    отдел культуры АПГО 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Цикл мероприятий: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Музыкально-поэтический вечер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«Поэзия на языках народов России»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Гофицкого»,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с</w:t>
            </w:r>
            <w:proofErr w:type="gramStart"/>
            <w:r w:rsidRPr="00D659BC">
              <w:rPr>
                <w:sz w:val="24"/>
                <w:szCs w:val="24"/>
              </w:rPr>
              <w:t>.Г</w:t>
            </w:r>
            <w:proofErr w:type="gramEnd"/>
            <w:r w:rsidRPr="00D659BC">
              <w:rPr>
                <w:sz w:val="24"/>
                <w:szCs w:val="24"/>
              </w:rPr>
              <w:t>офицкое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  <w:shd w:val="clear" w:color="auto" w:fill="FFFFFF"/>
              </w:rPr>
            </w:pPr>
            <w:r w:rsidRPr="00D659BC">
              <w:rPr>
                <w:sz w:val="24"/>
                <w:szCs w:val="24"/>
                <w:shd w:val="clear" w:color="auto" w:fill="FFFFFF"/>
              </w:rPr>
              <w:t xml:space="preserve">Познавательная </w:t>
            </w:r>
            <w:proofErr w:type="spellStart"/>
            <w:r w:rsidRPr="00D659BC">
              <w:rPr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  <w:shd w:val="clear" w:color="auto" w:fill="FFFFFF"/>
              </w:rPr>
              <w:t>«От знаков к буквам, от бересты к страницам…»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МКУК «Дом культуры села Гофицкого»,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с</w:t>
            </w:r>
            <w:proofErr w:type="gramStart"/>
            <w:r w:rsidRPr="00D659BC">
              <w:rPr>
                <w:sz w:val="24"/>
                <w:szCs w:val="24"/>
              </w:rPr>
              <w:t>.Г</w:t>
            </w:r>
            <w:proofErr w:type="gramEnd"/>
            <w:r w:rsidRPr="00D659BC">
              <w:rPr>
                <w:sz w:val="24"/>
                <w:szCs w:val="24"/>
              </w:rPr>
              <w:t>офицкое, ул. Ленина, 192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  <w:shd w:val="clear" w:color="auto" w:fill="FFFFFF"/>
              </w:rPr>
            </w:pPr>
            <w:r w:rsidRPr="00D659BC">
              <w:rPr>
                <w:sz w:val="24"/>
                <w:szCs w:val="24"/>
              </w:rPr>
              <w:t>«Замечательный сосед!» праздник, к общероссийской акции День соседа.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pStyle w:val="Default"/>
              <w:jc w:val="center"/>
              <w:rPr>
                <w:color w:val="auto"/>
              </w:rPr>
            </w:pPr>
            <w:r w:rsidRPr="00D659BC">
              <w:rPr>
                <w:color w:val="auto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D659BC">
            <w:pPr>
              <w:pStyle w:val="Default"/>
              <w:rPr>
                <w:color w:val="auto"/>
              </w:rPr>
            </w:pPr>
            <w:r w:rsidRPr="00D659BC">
              <w:rPr>
                <w:color w:val="auto"/>
              </w:rPr>
              <w:t>МКУК «Дом культуры поселка Рогатая Балка, территориальный отдел в п. Рогатая Балка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 xml:space="preserve">Конкурс рисунков «Мы </w:t>
            </w:r>
            <w:proofErr w:type="gramStart"/>
            <w:r w:rsidRPr="00D659BC">
              <w:rPr>
                <w:rFonts w:eastAsia="Times New Roman"/>
                <w:sz w:val="24"/>
                <w:szCs w:val="24"/>
              </w:rPr>
              <w:t>-д</w:t>
            </w:r>
            <w:proofErr w:type="gramEnd"/>
            <w:r w:rsidRPr="00D659BC">
              <w:rPr>
                <w:rFonts w:eastAsia="Times New Roman"/>
                <w:sz w:val="24"/>
                <w:szCs w:val="24"/>
              </w:rPr>
              <w:t>ети Ставрополья!»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i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 xml:space="preserve">МКОУ СОШ №6 им. </w:t>
            </w:r>
            <w:r w:rsidRPr="00D659BC">
              <w:rPr>
                <w:sz w:val="24"/>
                <w:szCs w:val="24"/>
              </w:rPr>
              <w:t>отдел образования</w:t>
            </w:r>
          </w:p>
          <w:p w:rsidR="00D659BC" w:rsidRPr="00D659BC" w:rsidRDefault="00D659BC" w:rsidP="00D659BC">
            <w:pPr>
              <w:pStyle w:val="af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 xml:space="preserve">Г.В. Батищева, территориальный отдел </w:t>
            </w:r>
            <w:proofErr w:type="gramStart"/>
            <w:r w:rsidRPr="00D659B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D659BC">
              <w:rPr>
                <w:rFonts w:eastAsia="Times New Roman"/>
                <w:sz w:val="24"/>
                <w:szCs w:val="24"/>
              </w:rPr>
              <w:t xml:space="preserve"> с. Гофицкое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Проведение мониторинга межнациональных и </w:t>
            </w:r>
            <w:proofErr w:type="spellStart"/>
            <w:r w:rsidRPr="00D659BC">
              <w:rPr>
                <w:sz w:val="24"/>
                <w:szCs w:val="24"/>
              </w:rPr>
              <w:t>этноконфессиональных</w:t>
            </w:r>
            <w:proofErr w:type="spellEnd"/>
            <w:r w:rsidRPr="00D659BC">
              <w:rPr>
                <w:sz w:val="24"/>
                <w:szCs w:val="24"/>
              </w:rPr>
              <w:t xml:space="preserve"> отношений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МКОУ СОШ №13,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</w:t>
            </w:r>
            <w:proofErr w:type="spellStart"/>
            <w:r w:rsidRPr="00D659BC">
              <w:rPr>
                <w:sz w:val="24"/>
                <w:szCs w:val="24"/>
              </w:rPr>
              <w:t>Высотское</w:t>
            </w:r>
            <w:proofErr w:type="spellEnd"/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Праздник 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«Диалог культур» 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D659BC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МКОУ СОШ № 14,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Просянка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suppressAutoHyphens/>
              <w:rPr>
                <w:sz w:val="24"/>
                <w:szCs w:val="24"/>
                <w:lang w:eastAsia="ar-SA"/>
              </w:rPr>
            </w:pPr>
            <w:r w:rsidRPr="00D659BC">
              <w:rPr>
                <w:sz w:val="24"/>
                <w:szCs w:val="24"/>
                <w:lang w:eastAsia="ar-SA"/>
              </w:rPr>
              <w:t>Конкурс рисунков «Дружат дети на планете»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поселка </w:t>
            </w:r>
            <w:proofErr w:type="spellStart"/>
            <w:r w:rsidRPr="00D659BC">
              <w:rPr>
                <w:sz w:val="24"/>
                <w:szCs w:val="24"/>
              </w:rPr>
              <w:t>Прикалаусский</w:t>
            </w:r>
            <w:proofErr w:type="spellEnd"/>
            <w:r w:rsidRPr="00D659BC">
              <w:rPr>
                <w:sz w:val="24"/>
                <w:szCs w:val="24"/>
              </w:rPr>
              <w:t xml:space="preserve">»,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п. </w:t>
            </w:r>
            <w:proofErr w:type="spellStart"/>
            <w:r w:rsidRPr="00D659BC">
              <w:rPr>
                <w:sz w:val="24"/>
                <w:szCs w:val="24"/>
              </w:rPr>
              <w:t>Прикалаусккий</w:t>
            </w:r>
            <w:proofErr w:type="spell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D659BC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  <w:shd w:val="clear" w:color="auto" w:fill="FFFFFF"/>
              </w:rPr>
              <w:t>Интеллектуальная игра "Верное решение" (профилактика экстремизма)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Донская Балка»,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proofErr w:type="gramStart"/>
            <w:r w:rsidRPr="00D659BC">
              <w:rPr>
                <w:sz w:val="24"/>
                <w:szCs w:val="24"/>
              </w:rPr>
              <w:t>с</w:t>
            </w:r>
            <w:proofErr w:type="gramEnd"/>
            <w:r w:rsidRPr="00D659BC">
              <w:rPr>
                <w:sz w:val="24"/>
                <w:szCs w:val="24"/>
              </w:rPr>
              <w:t>. Донская Балка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«Наша истинная национальность-человек» 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</w:t>
            </w:r>
            <w:proofErr w:type="spellStart"/>
            <w:r w:rsidRPr="00D659BC">
              <w:rPr>
                <w:sz w:val="24"/>
                <w:szCs w:val="24"/>
              </w:rPr>
              <w:t>Шангала</w:t>
            </w:r>
            <w:proofErr w:type="spellEnd"/>
            <w:r w:rsidRPr="00D659BC">
              <w:rPr>
                <w:sz w:val="24"/>
                <w:szCs w:val="24"/>
              </w:rPr>
              <w:t>»,</w:t>
            </w:r>
          </w:p>
          <w:p w:rsidR="00D659BC" w:rsidRPr="00D659BC" w:rsidRDefault="00D659BC" w:rsidP="00D659BC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</w:t>
            </w:r>
            <w:proofErr w:type="spellStart"/>
            <w:r w:rsidRPr="00D659BC">
              <w:rPr>
                <w:sz w:val="24"/>
                <w:szCs w:val="24"/>
              </w:rPr>
              <w:t>Шангала</w:t>
            </w:r>
            <w:proofErr w:type="spell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Развлекательная программа «Идем мы в гости к Вам» </w:t>
            </w:r>
            <w:proofErr w:type="gramStart"/>
            <w:r w:rsidRPr="00D659BC">
              <w:rPr>
                <w:sz w:val="24"/>
                <w:szCs w:val="24"/>
              </w:rPr>
              <w:t>к</w:t>
            </w:r>
            <w:proofErr w:type="gramEnd"/>
            <w:r w:rsidRPr="00D659BC">
              <w:rPr>
                <w:sz w:val="24"/>
                <w:szCs w:val="24"/>
              </w:rPr>
              <w:t xml:space="preserve"> дню соседа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Высоцкого»,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Высоцкое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proofErr w:type="spellStart"/>
            <w:r w:rsidRPr="00D659BC">
              <w:rPr>
                <w:sz w:val="24"/>
                <w:szCs w:val="24"/>
              </w:rPr>
              <w:t>Внутришкольная</w:t>
            </w:r>
            <w:proofErr w:type="spellEnd"/>
            <w:r w:rsidRPr="00D659BC">
              <w:rPr>
                <w:sz w:val="24"/>
                <w:szCs w:val="24"/>
              </w:rPr>
              <w:t xml:space="preserve"> выставка детских творческих работ, посвященных Дню славянской письменности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МБУ ДО «</w:t>
            </w:r>
            <w:proofErr w:type="spellStart"/>
            <w:r w:rsidRPr="00D659BC">
              <w:rPr>
                <w:sz w:val="24"/>
                <w:szCs w:val="24"/>
              </w:rPr>
              <w:t>Светлоградская</w:t>
            </w:r>
            <w:proofErr w:type="spellEnd"/>
            <w:r w:rsidRPr="00D659BC">
              <w:rPr>
                <w:sz w:val="24"/>
                <w:szCs w:val="24"/>
              </w:rPr>
              <w:t xml:space="preserve"> детская художественная школа», </w:t>
            </w:r>
          </w:p>
          <w:p w:rsidR="00D659BC" w:rsidRPr="00D659BC" w:rsidRDefault="00D659BC" w:rsidP="0015259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отдел культуры АПГО 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Концерт ко Дню Славянской письменности и культуры</w:t>
            </w:r>
          </w:p>
          <w:p w:rsidR="00D659BC" w:rsidRPr="00D659BC" w:rsidRDefault="00D659BC" w:rsidP="0015259B">
            <w:pPr>
              <w:rPr>
                <w:sz w:val="24"/>
                <w:szCs w:val="24"/>
                <w:shd w:val="clear" w:color="auto" w:fill="FFFFFF"/>
              </w:rPr>
            </w:pPr>
            <w:r w:rsidRPr="00D659BC">
              <w:rPr>
                <w:sz w:val="24"/>
                <w:szCs w:val="24"/>
              </w:rPr>
              <w:t>«Звучащее слово»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МКУДО «</w:t>
            </w:r>
            <w:proofErr w:type="spellStart"/>
            <w:r w:rsidRPr="00D659BC">
              <w:rPr>
                <w:sz w:val="24"/>
                <w:szCs w:val="24"/>
              </w:rPr>
              <w:t>Светлоградская</w:t>
            </w:r>
            <w:proofErr w:type="spellEnd"/>
            <w:r w:rsidRPr="00D659BC">
              <w:rPr>
                <w:sz w:val="24"/>
                <w:szCs w:val="24"/>
              </w:rPr>
              <w:t xml:space="preserve"> районная детская музыкальная школа», отдел культуры АПГО 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  <w:shd w:val="clear" w:color="auto" w:fill="F9F9F9"/>
              </w:rPr>
              <w:t>«Мы – славяне» альманах ко Дню славянской письменности и культуры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МБУ ДО «</w:t>
            </w:r>
            <w:proofErr w:type="spellStart"/>
            <w:r w:rsidRPr="00D659BC">
              <w:rPr>
                <w:sz w:val="24"/>
                <w:szCs w:val="24"/>
              </w:rPr>
              <w:t>Светлоградская</w:t>
            </w:r>
            <w:proofErr w:type="spellEnd"/>
            <w:r w:rsidRPr="00D659BC">
              <w:rPr>
                <w:sz w:val="24"/>
                <w:szCs w:val="24"/>
              </w:rPr>
              <w:t xml:space="preserve"> детская художественная школа»,</w:t>
            </w:r>
          </w:p>
          <w:p w:rsidR="00D659BC" w:rsidRPr="00D659BC" w:rsidRDefault="00D659BC" w:rsidP="0015259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отдел культуры АПГО СК 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  <w:lang w:eastAsia="ar-SA"/>
              </w:rPr>
              <w:t>Час общения «День  соседей»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поселка </w:t>
            </w:r>
            <w:proofErr w:type="spellStart"/>
            <w:r w:rsidRPr="00D659BC">
              <w:rPr>
                <w:sz w:val="24"/>
                <w:szCs w:val="24"/>
              </w:rPr>
              <w:t>Прикалаусский</w:t>
            </w:r>
            <w:proofErr w:type="spellEnd"/>
            <w:r w:rsidRPr="00D659BC">
              <w:rPr>
                <w:sz w:val="24"/>
                <w:szCs w:val="24"/>
              </w:rPr>
              <w:t xml:space="preserve">», территориальный отдел в п. </w:t>
            </w:r>
            <w:proofErr w:type="spellStart"/>
            <w:r w:rsidRPr="00D659BC">
              <w:rPr>
                <w:sz w:val="24"/>
                <w:szCs w:val="24"/>
              </w:rPr>
              <w:t>Прикалауский</w:t>
            </w:r>
            <w:proofErr w:type="spell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Праздничная программа «День соседей»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D659BC">
              <w:rPr>
                <w:sz w:val="24"/>
                <w:szCs w:val="24"/>
                <w:shd w:val="clear" w:color="auto" w:fill="FFFFFF"/>
              </w:rPr>
              <w:t>МКУК «Дом культуры села Сухая Буйвола», территориальный отдел в с. Сухая Буйвола</w:t>
            </w:r>
            <w:proofErr w:type="gram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Развлекательная программа «Приходи сосед к соседу, на душевную беседу»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Благодатного», территориальный отдел в с. </w:t>
            </w:r>
            <w:proofErr w:type="gramStart"/>
            <w:r w:rsidRPr="00D659BC">
              <w:rPr>
                <w:sz w:val="24"/>
                <w:szCs w:val="24"/>
              </w:rPr>
              <w:t>Благодатное</w:t>
            </w:r>
            <w:proofErr w:type="gram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Классный час на тему: «Национализм, расизм, фашизм – угроза для современного мира»; 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МКОУ СОШ № 15, 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в п. </w:t>
            </w:r>
            <w:proofErr w:type="spellStart"/>
            <w:r w:rsidRPr="00D659BC">
              <w:rPr>
                <w:sz w:val="24"/>
                <w:szCs w:val="24"/>
              </w:rPr>
              <w:t>Прикалаусский</w:t>
            </w:r>
            <w:proofErr w:type="spell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  <w:shd w:val="clear" w:color="auto" w:fill="FFFFFF"/>
              </w:rPr>
            </w:pPr>
            <w:r w:rsidRPr="00D659BC">
              <w:rPr>
                <w:sz w:val="24"/>
                <w:szCs w:val="24"/>
              </w:rPr>
              <w:t xml:space="preserve">Конкурс фоторабот «Мы разные, но мы вместе!» 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МКОУ СОШ №16, территориальный отдел в п. Рогатая Балка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Игровая программа для младших школьников «Игры разных народов»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ind w:left="-108" w:right="-156"/>
              <w:jc w:val="center"/>
              <w:rPr>
                <w:rFonts w:eastAsia="Calibri"/>
                <w:sz w:val="24"/>
                <w:szCs w:val="24"/>
              </w:rPr>
            </w:pPr>
            <w:r w:rsidRPr="00D659BC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Отдел социального развития АПГО СК,</w:t>
            </w:r>
          </w:p>
          <w:p w:rsidR="00D659BC" w:rsidRPr="00D659BC" w:rsidRDefault="00D659BC" w:rsidP="0015259B">
            <w:pPr>
              <w:pStyle w:val="af"/>
              <w:rPr>
                <w:rFonts w:eastAsia="Times New Roman"/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 xml:space="preserve">отдел образования АПГО СК, 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rFonts w:eastAsia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  <w:shd w:val="clear" w:color="auto" w:fill="FFFFFF"/>
              </w:rPr>
              <w:t>Литературный дилижанс «С любовью и верой в Россию»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Гофицкого»,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Гофицкое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  <w:shd w:val="clear" w:color="auto" w:fill="FFFFFF"/>
              </w:rPr>
            </w:pPr>
            <w:r w:rsidRPr="00D659BC">
              <w:rPr>
                <w:bCs/>
                <w:sz w:val="24"/>
                <w:szCs w:val="24"/>
              </w:rPr>
              <w:t>Танцевальный вечер «Лучше нет земли родной»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МКУК «Дом культуры села Гофицкого»,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Гофицкое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tabs>
                <w:tab w:val="left" w:pos="7695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Концерт</w:t>
            </w:r>
            <w:r w:rsidRPr="00D659BC">
              <w:rPr>
                <w:sz w:val="24"/>
                <w:szCs w:val="24"/>
                <w:shd w:val="clear" w:color="auto" w:fill="FFFFFF"/>
              </w:rPr>
              <w:t xml:space="preserve"> « Страны прекрасней в мире нет!»  ко </w:t>
            </w:r>
            <w:r w:rsidRPr="00D659BC">
              <w:rPr>
                <w:sz w:val="24"/>
                <w:szCs w:val="24"/>
              </w:rPr>
              <w:t xml:space="preserve">Дню России 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МКУК «Дом культуры села Ореховка»,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</w:t>
            </w:r>
            <w:proofErr w:type="spellStart"/>
            <w:r w:rsidRPr="00D659BC">
              <w:rPr>
                <w:sz w:val="24"/>
                <w:szCs w:val="24"/>
              </w:rPr>
              <w:t>Высотское</w:t>
            </w:r>
            <w:proofErr w:type="spell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D659BC">
              <w:rPr>
                <w:sz w:val="24"/>
                <w:szCs w:val="24"/>
                <w:lang w:eastAsia="ar-SA"/>
              </w:rPr>
              <w:t>Флешмоб</w:t>
            </w:r>
            <w:proofErr w:type="spellEnd"/>
            <w:r w:rsidRPr="00D659BC">
              <w:rPr>
                <w:sz w:val="24"/>
                <w:szCs w:val="24"/>
                <w:lang w:eastAsia="ar-SA"/>
              </w:rPr>
              <w:t xml:space="preserve"> «ОКНА РОССИИ»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поселка </w:t>
            </w:r>
            <w:proofErr w:type="spellStart"/>
            <w:r w:rsidRPr="00D659BC">
              <w:rPr>
                <w:sz w:val="24"/>
                <w:szCs w:val="24"/>
              </w:rPr>
              <w:t>Прикалаусский</w:t>
            </w:r>
            <w:proofErr w:type="spellEnd"/>
            <w:r w:rsidRPr="00D659BC">
              <w:rPr>
                <w:sz w:val="24"/>
                <w:szCs w:val="24"/>
              </w:rPr>
              <w:t xml:space="preserve">», территориальный отдел в п. </w:t>
            </w:r>
            <w:proofErr w:type="spellStart"/>
            <w:r w:rsidRPr="00D659BC">
              <w:rPr>
                <w:sz w:val="24"/>
                <w:szCs w:val="24"/>
              </w:rPr>
              <w:t>Прикалаусккий</w:t>
            </w:r>
            <w:proofErr w:type="spell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suppressAutoHyphens/>
              <w:rPr>
                <w:sz w:val="24"/>
                <w:szCs w:val="24"/>
                <w:lang w:eastAsia="ar-SA"/>
              </w:rPr>
            </w:pPr>
            <w:r w:rsidRPr="00D659BC">
              <w:rPr>
                <w:sz w:val="24"/>
                <w:szCs w:val="24"/>
              </w:rPr>
              <w:t>Концерт ко Дню России «Россия – наш общий дом»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МКУДО «</w:t>
            </w:r>
            <w:proofErr w:type="spellStart"/>
            <w:r w:rsidRPr="00D659BC">
              <w:rPr>
                <w:sz w:val="24"/>
                <w:szCs w:val="24"/>
              </w:rPr>
              <w:t>Светлоградская</w:t>
            </w:r>
            <w:proofErr w:type="spellEnd"/>
            <w:r w:rsidRPr="00D659BC">
              <w:rPr>
                <w:sz w:val="24"/>
                <w:szCs w:val="24"/>
              </w:rPr>
              <w:t xml:space="preserve"> районная детская музыкальная школа», отдел культуры АПГО </w:t>
            </w:r>
            <w:r w:rsidRPr="00D659BC">
              <w:rPr>
                <w:sz w:val="24"/>
                <w:szCs w:val="24"/>
              </w:rPr>
              <w:lastRenderedPageBreak/>
              <w:t>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Выставка детского рисунка, посвященная Дню России «Уголки России».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МБУ ДО «</w:t>
            </w:r>
            <w:proofErr w:type="spellStart"/>
            <w:r w:rsidRPr="00D659BC">
              <w:rPr>
                <w:sz w:val="24"/>
                <w:szCs w:val="24"/>
              </w:rPr>
              <w:t>Светлоградская</w:t>
            </w:r>
            <w:proofErr w:type="spellEnd"/>
            <w:r w:rsidRPr="00D659BC">
              <w:rPr>
                <w:sz w:val="24"/>
                <w:szCs w:val="24"/>
              </w:rPr>
              <w:t xml:space="preserve"> детская художественная школа»,                          отдел культуры АПГО 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Праздничный концерт, посвящённый Дню России «Пою тебе, моя Россия!»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МКУК «Дом культуры села Константиновского»,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 с. </w:t>
            </w:r>
            <w:proofErr w:type="spellStart"/>
            <w:r w:rsidRPr="00D659BC">
              <w:rPr>
                <w:sz w:val="24"/>
                <w:szCs w:val="24"/>
              </w:rPr>
              <w:t>Константиновское</w:t>
            </w:r>
            <w:proofErr w:type="spell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  <w:shd w:val="clear" w:color="auto" w:fill="FFFFFF"/>
              </w:rPr>
              <w:t>Проведение мероприятий в школьном лагере МБОУГ №1, направленных на знакомство с обычаями и традициями людей всех национальностей, проживающих на территории Петровского городского округа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МБОУГ №1, отдел образования АПГО 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Конкурс рисунков «Я рисую цветной мир»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 (1 – 5 </w:t>
            </w:r>
            <w:proofErr w:type="spellStart"/>
            <w:r w:rsidRPr="00D659BC">
              <w:rPr>
                <w:sz w:val="24"/>
                <w:szCs w:val="24"/>
              </w:rPr>
              <w:t>кл</w:t>
            </w:r>
            <w:proofErr w:type="spellEnd"/>
            <w:r w:rsidRPr="00D659BC">
              <w:rPr>
                <w:sz w:val="24"/>
                <w:szCs w:val="24"/>
              </w:rPr>
              <w:t>.);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Конкурс презентаций «Культура народов России» (6 – 10 </w:t>
            </w:r>
            <w:proofErr w:type="spellStart"/>
            <w:r w:rsidRPr="00D659BC">
              <w:rPr>
                <w:sz w:val="24"/>
                <w:szCs w:val="24"/>
              </w:rPr>
              <w:t>кл</w:t>
            </w:r>
            <w:proofErr w:type="spellEnd"/>
            <w:r w:rsidRPr="00D659BC">
              <w:rPr>
                <w:sz w:val="24"/>
                <w:szCs w:val="24"/>
              </w:rPr>
              <w:t xml:space="preserve">.). 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МКОУ СОШ №7, отдел образования АПГО СК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Познавательная игра «В символах России история страны»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МКОУ СОШ №8, 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в с. </w:t>
            </w:r>
            <w:proofErr w:type="gramStart"/>
            <w:r w:rsidRPr="00D659BC">
              <w:rPr>
                <w:sz w:val="24"/>
                <w:szCs w:val="24"/>
              </w:rPr>
              <w:t>Благодатное</w:t>
            </w:r>
            <w:proofErr w:type="gram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proofErr w:type="gramStart"/>
            <w:r w:rsidRPr="00D659BC">
              <w:rPr>
                <w:sz w:val="24"/>
                <w:szCs w:val="24"/>
              </w:rPr>
              <w:t>Фестиваль «Я, ты, он, она - вместе целая страна», посвящённый Дню России</w:t>
            </w:r>
            <w:proofErr w:type="gramEnd"/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МКОУ СОШ №10,</w:t>
            </w:r>
          </w:p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Донская Балка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D659BC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Беседа «Учимся жить  в многоликом  мире»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МКОУ СОШ № 12, 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Николина Балка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Конкурс рисунков «Мир на планете – счастливы дети»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pStyle w:val="af"/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МКОУ СОШ № 19, </w:t>
            </w:r>
          </w:p>
          <w:p w:rsidR="00D659BC" w:rsidRPr="00D659BC" w:rsidRDefault="00D659BC" w:rsidP="0015259B">
            <w:pPr>
              <w:pStyle w:val="af"/>
              <w:rPr>
                <w:i/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</w:t>
            </w:r>
            <w:proofErr w:type="spellStart"/>
            <w:r w:rsidRPr="00D659BC">
              <w:rPr>
                <w:sz w:val="24"/>
                <w:szCs w:val="24"/>
              </w:rPr>
              <w:t>Шведино</w:t>
            </w:r>
            <w:proofErr w:type="spellEnd"/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ageBreakBefore/>
              <w:ind w:firstLine="66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659BC">
              <w:rPr>
                <w:sz w:val="24"/>
                <w:szCs w:val="24"/>
                <w:shd w:val="clear" w:color="auto" w:fill="FFFFFF"/>
              </w:rPr>
              <w:t>Фолкурок</w:t>
            </w:r>
            <w:proofErr w:type="spellEnd"/>
            <w:r w:rsidRPr="00D659BC">
              <w:rPr>
                <w:sz w:val="24"/>
                <w:szCs w:val="24"/>
                <w:shd w:val="clear" w:color="auto" w:fill="FFFFFF"/>
              </w:rPr>
              <w:t xml:space="preserve"> «В стиле Сабантуй»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МКУК «Дом культуры села Донская Балка»,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Донская Балка</w:t>
            </w:r>
          </w:p>
        </w:tc>
      </w:tr>
      <w:tr w:rsidR="00D659BC" w:rsidRPr="00D659BC" w:rsidTr="00D659BC">
        <w:tc>
          <w:tcPr>
            <w:tcW w:w="709" w:type="dxa"/>
          </w:tcPr>
          <w:p w:rsidR="00D659BC" w:rsidRPr="00D659BC" w:rsidRDefault="00D659BC" w:rsidP="0015259B">
            <w:pPr>
              <w:pStyle w:val="af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D659BC" w:rsidRPr="00D659BC" w:rsidRDefault="00D659BC" w:rsidP="0015259B">
            <w:pPr>
              <w:pageBreakBefore/>
              <w:ind w:firstLine="66"/>
              <w:rPr>
                <w:sz w:val="24"/>
                <w:szCs w:val="24"/>
              </w:rPr>
            </w:pPr>
            <w:proofErr w:type="spellStart"/>
            <w:r w:rsidRPr="00D659BC">
              <w:rPr>
                <w:sz w:val="24"/>
                <w:szCs w:val="24"/>
                <w:shd w:val="clear" w:color="auto" w:fill="FFFFFF"/>
              </w:rPr>
              <w:t>Веб-экспедиция</w:t>
            </w:r>
            <w:proofErr w:type="spellEnd"/>
            <w:r w:rsidRPr="00D659BC">
              <w:rPr>
                <w:sz w:val="24"/>
                <w:szCs w:val="24"/>
                <w:shd w:val="clear" w:color="auto" w:fill="FFFFFF"/>
              </w:rPr>
              <w:t xml:space="preserve"> "По объектам культурного наследия Ставрополья"</w:t>
            </w:r>
          </w:p>
        </w:tc>
        <w:tc>
          <w:tcPr>
            <w:tcW w:w="1276" w:type="dxa"/>
          </w:tcPr>
          <w:p w:rsidR="00D659BC" w:rsidRPr="00D659BC" w:rsidRDefault="00D659BC" w:rsidP="0015259B">
            <w:pPr>
              <w:jc w:val="center"/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с 30 июня по 15 декабря</w:t>
            </w:r>
          </w:p>
        </w:tc>
        <w:tc>
          <w:tcPr>
            <w:tcW w:w="3543" w:type="dxa"/>
          </w:tcPr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>МКУК «Дом культуры села Донская Балка»,</w:t>
            </w:r>
          </w:p>
          <w:p w:rsidR="00D659BC" w:rsidRPr="00D659BC" w:rsidRDefault="00D659BC" w:rsidP="0015259B">
            <w:pPr>
              <w:rPr>
                <w:sz w:val="24"/>
                <w:szCs w:val="24"/>
              </w:rPr>
            </w:pPr>
            <w:r w:rsidRPr="00D659BC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D659BC">
              <w:rPr>
                <w:sz w:val="24"/>
                <w:szCs w:val="24"/>
              </w:rPr>
              <w:t>в</w:t>
            </w:r>
            <w:proofErr w:type="gramEnd"/>
            <w:r w:rsidRPr="00D659BC">
              <w:rPr>
                <w:sz w:val="24"/>
                <w:szCs w:val="24"/>
              </w:rPr>
              <w:t xml:space="preserve"> с. Донская Балка</w:t>
            </w:r>
          </w:p>
        </w:tc>
      </w:tr>
    </w:tbl>
    <w:p w:rsidR="00D659BC" w:rsidRPr="00D659BC" w:rsidRDefault="00D659BC" w:rsidP="00D82EF7">
      <w:pPr>
        <w:widowControl w:val="0"/>
        <w:ind w:firstLine="709"/>
        <w:jc w:val="both"/>
        <w:rPr>
          <w:b/>
        </w:rPr>
      </w:pPr>
    </w:p>
    <w:p w:rsidR="00D82EF7" w:rsidRPr="00D659BC" w:rsidRDefault="00D82EF7" w:rsidP="00D82EF7">
      <w:pPr>
        <w:widowControl w:val="0"/>
        <w:ind w:firstLine="709"/>
        <w:jc w:val="both"/>
        <w:rPr>
          <w:b/>
        </w:rPr>
      </w:pPr>
      <w:r w:rsidRPr="00D659BC">
        <w:rPr>
          <w:b/>
        </w:rPr>
        <w:t xml:space="preserve">3. Анализ работы </w:t>
      </w:r>
      <w:proofErr w:type="spellStart"/>
      <w:r w:rsidRPr="00D659BC">
        <w:rPr>
          <w:b/>
        </w:rPr>
        <w:t>совещательно-консультативных</w:t>
      </w:r>
      <w:proofErr w:type="spellEnd"/>
      <w:r w:rsidRPr="00D659BC">
        <w:rPr>
          <w:b/>
        </w:rPr>
        <w:t xml:space="preserve"> органов, созданных при администрации Петровского городского округа и входящих в состав поселений по гармонизации межнациональных и </w:t>
      </w:r>
      <w:proofErr w:type="spellStart"/>
      <w:r w:rsidRPr="00D659BC">
        <w:rPr>
          <w:b/>
        </w:rPr>
        <w:t>этноконфессиональных</w:t>
      </w:r>
      <w:proofErr w:type="spellEnd"/>
      <w:r w:rsidRPr="00D659BC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Федерации.</w:t>
      </w:r>
    </w:p>
    <w:p w:rsidR="00EE089B" w:rsidRPr="00D659BC" w:rsidRDefault="00EE089B" w:rsidP="00EE089B">
      <w:pPr>
        <w:pStyle w:val="af"/>
        <w:ind w:firstLine="709"/>
        <w:jc w:val="both"/>
      </w:pPr>
      <w:r w:rsidRPr="00D659BC">
        <w:lastRenderedPageBreak/>
        <w:t>23 марта 2021 года</w:t>
      </w:r>
      <w:r w:rsidR="00741E38" w:rsidRPr="00D659BC">
        <w:t xml:space="preserve"> состоялось заседани</w:t>
      </w:r>
      <w:r w:rsidRPr="00D659BC">
        <w:t xml:space="preserve">е </w:t>
      </w:r>
      <w:r w:rsidR="00741E38" w:rsidRPr="00D659BC">
        <w:rPr>
          <w:szCs w:val="28"/>
        </w:rPr>
        <w:t>этническ</w:t>
      </w:r>
      <w:r w:rsidRPr="00D659BC">
        <w:rPr>
          <w:szCs w:val="28"/>
        </w:rPr>
        <w:t>ого</w:t>
      </w:r>
      <w:r w:rsidR="00741E38" w:rsidRPr="00D659BC">
        <w:rPr>
          <w:szCs w:val="28"/>
        </w:rPr>
        <w:t xml:space="preserve"> совет</w:t>
      </w:r>
      <w:r w:rsidRPr="00D659BC">
        <w:rPr>
          <w:szCs w:val="28"/>
        </w:rPr>
        <w:t>а</w:t>
      </w:r>
      <w:r w:rsidR="00741E38" w:rsidRPr="00D659BC">
        <w:rPr>
          <w:szCs w:val="28"/>
        </w:rPr>
        <w:t xml:space="preserve"> Петровского городского округа</w:t>
      </w:r>
      <w:r w:rsidRPr="00D659BC">
        <w:rPr>
          <w:szCs w:val="28"/>
        </w:rPr>
        <w:t>. В территориальных отделах управления по делам территорий состоялось 12 заседаний советов  мира и дружбы.</w:t>
      </w:r>
    </w:p>
    <w:p w:rsidR="00D82EF7" w:rsidRPr="00D659BC" w:rsidRDefault="00D82EF7" w:rsidP="00D82EF7">
      <w:pPr>
        <w:jc w:val="both"/>
        <w:rPr>
          <w:b/>
        </w:rPr>
      </w:pPr>
      <w:r w:rsidRPr="00D659BC">
        <w:rPr>
          <w:b/>
        </w:rPr>
        <w:t>4. Деятельность религиозных и этнических объединений.</w:t>
      </w:r>
    </w:p>
    <w:p w:rsidR="00D82EF7" w:rsidRPr="00D659BC" w:rsidRDefault="00D82EF7" w:rsidP="00D82EF7">
      <w:pPr>
        <w:widowControl w:val="0"/>
        <w:ind w:firstLine="709"/>
        <w:jc w:val="both"/>
      </w:pPr>
      <w:r w:rsidRPr="00D659BC">
        <w:t>4.1.</w:t>
      </w:r>
      <w:r w:rsidR="00E70EEF" w:rsidRPr="00D659BC">
        <w:t xml:space="preserve"> </w:t>
      </w:r>
      <w:r w:rsidRPr="00D659BC">
        <w:t>За истекший период изменений в количестве национально-культурных автономий, религиозных и этнических организаций в Петровском городском округе  Ставропольского края не произошло.</w:t>
      </w:r>
    </w:p>
    <w:p w:rsidR="00D82EF7" w:rsidRPr="00D659BC" w:rsidRDefault="00D82EF7" w:rsidP="00D82EF7">
      <w:pPr>
        <w:widowControl w:val="0"/>
        <w:ind w:firstLine="709"/>
        <w:jc w:val="both"/>
      </w:pPr>
      <w:r w:rsidRPr="00D659BC">
        <w:t>4.2. Данных об изменении в количестве религиозных и этнических объединений (групп), осуществляющих деятельность на территории Петровского городского округа Ставропольского округа и входящих в его состав поселений не поступало.</w:t>
      </w:r>
    </w:p>
    <w:p w:rsidR="00D82EF7" w:rsidRPr="00D659BC" w:rsidRDefault="00D82EF7" w:rsidP="00D82EF7">
      <w:pPr>
        <w:widowControl w:val="0"/>
        <w:ind w:firstLine="709"/>
        <w:jc w:val="both"/>
      </w:pPr>
      <w:r w:rsidRPr="00D659BC">
        <w:t>4.3. Примерное число граждан, входящих в состав религиозных организаций и объединений, осуществляющих деятельность на территории Петровского городского округа Ставропольского края, составляет около 2600 человек.</w:t>
      </w:r>
    </w:p>
    <w:p w:rsidR="00EE089B" w:rsidRPr="00D659BC" w:rsidRDefault="00D82EF7" w:rsidP="00EE089B">
      <w:pPr>
        <w:ind w:firstLine="708"/>
        <w:jc w:val="both"/>
      </w:pPr>
      <w:r w:rsidRPr="00D659BC">
        <w:t xml:space="preserve">4.4. </w:t>
      </w:r>
      <w:r w:rsidR="00DD2B00" w:rsidRPr="00D659BC">
        <w:rPr>
          <w:szCs w:val="28"/>
        </w:rPr>
        <w:t xml:space="preserve">В </w:t>
      </w:r>
      <w:r w:rsidR="00EE089B" w:rsidRPr="00D659BC">
        <w:rPr>
          <w:szCs w:val="28"/>
        </w:rPr>
        <w:t>1</w:t>
      </w:r>
      <w:r w:rsidR="00DD2B00" w:rsidRPr="00D659BC">
        <w:rPr>
          <w:szCs w:val="28"/>
        </w:rPr>
        <w:t xml:space="preserve"> квартале </w:t>
      </w:r>
      <w:r w:rsidR="00EE089B" w:rsidRPr="00D659BC">
        <w:t>во всех православных храмах Петровского муниципального района Ставропольского края проведены праздничные службы: 7 января ‒ Рождество Христово, 19 января ‒ Крещение Господне (Святое Богоявление), 15 февраля ‒ Сретение Господне.</w:t>
      </w:r>
    </w:p>
    <w:p w:rsidR="00D82EF7" w:rsidRPr="00D659BC" w:rsidRDefault="00D82EF7" w:rsidP="00D82EF7">
      <w:pPr>
        <w:widowControl w:val="0"/>
        <w:ind w:firstLine="709"/>
        <w:jc w:val="both"/>
      </w:pPr>
      <w:r w:rsidRPr="00D659BC">
        <w:t>4.5. Культовых зданий и сооружений, находящихся в стадии строительства (реконструкции) на территории Петровского городского округа Ставропольского края нет.</w:t>
      </w:r>
    </w:p>
    <w:p w:rsidR="00D82EF7" w:rsidRPr="00D659BC" w:rsidRDefault="00D82EF7" w:rsidP="00D82EF7">
      <w:pPr>
        <w:ind w:firstLine="708"/>
        <w:jc w:val="both"/>
        <w:rPr>
          <w:b/>
        </w:rPr>
      </w:pPr>
      <w:r w:rsidRPr="00D659BC">
        <w:rPr>
          <w:b/>
        </w:rPr>
        <w:t xml:space="preserve">5. Наличие в муниципальном районе (городском округе) муниципальных программ (планов), направленных на гармонизацию межнациональных и </w:t>
      </w:r>
      <w:proofErr w:type="spellStart"/>
      <w:r w:rsidRPr="00D659BC">
        <w:rPr>
          <w:b/>
        </w:rPr>
        <w:t>этноконфессиональных</w:t>
      </w:r>
      <w:proofErr w:type="spellEnd"/>
      <w:r w:rsidRPr="00D659BC">
        <w:rPr>
          <w:b/>
        </w:rPr>
        <w:t xml:space="preserve"> отношений, а также предупреждение этнического и религиозного экстремизма. </w:t>
      </w:r>
    </w:p>
    <w:p w:rsidR="00D82EF7" w:rsidRPr="00D659BC" w:rsidRDefault="00D82EF7" w:rsidP="00D82EF7">
      <w:pPr>
        <w:jc w:val="both"/>
      </w:pPr>
      <w:proofErr w:type="gramStart"/>
      <w:r w:rsidRPr="00D659BC">
        <w:t xml:space="preserve">В рамках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</w:t>
      </w:r>
      <w:r w:rsidR="006410A6" w:rsidRPr="00D659BC">
        <w:t>13 ноября 2020 г.</w:t>
      </w:r>
      <w:r w:rsidRPr="00D659BC">
        <w:t xml:space="preserve"> № </w:t>
      </w:r>
      <w:r w:rsidR="006410A6" w:rsidRPr="00D659BC">
        <w:t>1575</w:t>
      </w:r>
      <w:r w:rsidRPr="00D659BC">
        <w:t xml:space="preserve">, разработана подпрограмма «Гармонизация межнациональных и </w:t>
      </w:r>
      <w:proofErr w:type="spellStart"/>
      <w:r w:rsidRPr="00D659BC">
        <w:t>этноконфессиональных</w:t>
      </w:r>
      <w:proofErr w:type="spellEnd"/>
      <w:r w:rsidRPr="00D659BC"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(далее – подпрограмма).</w:t>
      </w:r>
      <w:proofErr w:type="gramEnd"/>
      <w:r w:rsidRPr="00D659BC">
        <w:t xml:space="preserve"> Основная задача подпрограммы - предупреждение конфликтов на почве межнациональных и межконфессиональных отношений и этнического и религиозного экстремизма в Петровском городском округе.</w:t>
      </w:r>
    </w:p>
    <w:p w:rsidR="00D82EF7" w:rsidRPr="00D659BC" w:rsidRDefault="00D82EF7" w:rsidP="00D82EF7">
      <w:pPr>
        <w:jc w:val="both"/>
      </w:pPr>
      <w:r w:rsidRPr="00D659BC">
        <w:t>Подпрограмма включает в себя следующие основные мероприятия:</w:t>
      </w:r>
    </w:p>
    <w:p w:rsidR="00D82EF7" w:rsidRPr="00D659BC" w:rsidRDefault="00D82EF7" w:rsidP="00D82EF7">
      <w:pPr>
        <w:jc w:val="both"/>
      </w:pPr>
      <w:r w:rsidRPr="00D659BC">
        <w:t>1)</w:t>
      </w:r>
      <w:r w:rsidRPr="00D659BC">
        <w:tab/>
        <w:t xml:space="preserve"> 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округа.</w:t>
      </w:r>
    </w:p>
    <w:p w:rsidR="00D82EF7" w:rsidRPr="00D659BC" w:rsidRDefault="00D82EF7" w:rsidP="00D82EF7">
      <w:pPr>
        <w:jc w:val="both"/>
      </w:pPr>
      <w:r w:rsidRPr="00D659BC">
        <w:t>2) Обеспечение социальной и культурной адаптации мигрантов на территории округа.</w:t>
      </w:r>
    </w:p>
    <w:p w:rsidR="00D82EF7" w:rsidRPr="00D659BC" w:rsidRDefault="00D82EF7" w:rsidP="00D82EF7">
      <w:pPr>
        <w:jc w:val="both"/>
      </w:pPr>
      <w:r w:rsidRPr="00D659BC">
        <w:t>3) Организационное, методическое обеспечение и информационное сопровождение сферы межнациональных и межконфессиональных отношений.</w:t>
      </w:r>
    </w:p>
    <w:p w:rsidR="00D82EF7" w:rsidRPr="00D659BC" w:rsidRDefault="00D82EF7" w:rsidP="00D82EF7">
      <w:pPr>
        <w:jc w:val="both"/>
      </w:pPr>
      <w:r w:rsidRPr="00D659BC">
        <w:lastRenderedPageBreak/>
        <w:t>4) Предупреждение этнического и религиозного экстремизма на территории округа.</w:t>
      </w:r>
    </w:p>
    <w:p w:rsidR="006410A6" w:rsidRPr="00D659BC" w:rsidRDefault="00D82EF7" w:rsidP="00764D5F">
      <w:pPr>
        <w:ind w:firstLine="708"/>
        <w:jc w:val="both"/>
        <w:rPr>
          <w:szCs w:val="28"/>
        </w:rPr>
      </w:pPr>
      <w:r w:rsidRPr="00D659BC">
        <w:rPr>
          <w:b/>
          <w:szCs w:val="28"/>
        </w:rPr>
        <w:t xml:space="preserve">6. Количество финансовых средств, выделенных для проведения мероприятий в сфере гармонизации межнациональных и </w:t>
      </w:r>
      <w:proofErr w:type="spellStart"/>
      <w:r w:rsidRPr="00D659BC">
        <w:rPr>
          <w:b/>
          <w:szCs w:val="28"/>
        </w:rPr>
        <w:t>этноконфессиональных</w:t>
      </w:r>
      <w:proofErr w:type="spellEnd"/>
      <w:r w:rsidRPr="00D659BC">
        <w:rPr>
          <w:b/>
          <w:szCs w:val="28"/>
        </w:rPr>
        <w:t xml:space="preserve"> отношений, а также</w:t>
      </w:r>
      <w:r w:rsidR="006410A6" w:rsidRPr="00D659BC">
        <w:rPr>
          <w:b/>
          <w:szCs w:val="28"/>
        </w:rPr>
        <w:t xml:space="preserve"> </w:t>
      </w:r>
      <w:r w:rsidRPr="00D659BC">
        <w:rPr>
          <w:b/>
          <w:szCs w:val="28"/>
        </w:rPr>
        <w:t>предупреждения этнического и религиозного экстремизма, сведения об их реализации в отчетном периоде.</w:t>
      </w:r>
      <w:r w:rsidR="00A52FCA" w:rsidRPr="00D659BC">
        <w:rPr>
          <w:szCs w:val="28"/>
        </w:rPr>
        <w:t xml:space="preserve"> </w:t>
      </w:r>
    </w:p>
    <w:p w:rsidR="00D82EF7" w:rsidRPr="00D659BC" w:rsidRDefault="00D82EF7" w:rsidP="00764D5F">
      <w:pPr>
        <w:ind w:firstLine="708"/>
        <w:jc w:val="both"/>
      </w:pPr>
      <w:r w:rsidRPr="00D659BC">
        <w:rPr>
          <w:szCs w:val="28"/>
        </w:rPr>
        <w:t xml:space="preserve">Объем финансирования мероприятий, реализуемых в рамках подпрограммы «Гармонизация межнациональных и </w:t>
      </w:r>
      <w:proofErr w:type="spellStart"/>
      <w:r w:rsidRPr="00D659BC">
        <w:rPr>
          <w:szCs w:val="28"/>
        </w:rPr>
        <w:t>этноконфессиональных</w:t>
      </w:r>
      <w:proofErr w:type="spellEnd"/>
      <w:r w:rsidRPr="00D659BC">
        <w:rPr>
          <w:szCs w:val="28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на 20</w:t>
      </w:r>
      <w:r w:rsidR="00AC74A8" w:rsidRPr="00D659BC">
        <w:rPr>
          <w:szCs w:val="28"/>
        </w:rPr>
        <w:t>2</w:t>
      </w:r>
      <w:r w:rsidR="006410A6" w:rsidRPr="00D659BC">
        <w:rPr>
          <w:szCs w:val="28"/>
        </w:rPr>
        <w:t>1</w:t>
      </w:r>
      <w:r w:rsidRPr="00D659BC">
        <w:rPr>
          <w:szCs w:val="28"/>
        </w:rPr>
        <w:t xml:space="preserve"> год составляет </w:t>
      </w:r>
      <w:r w:rsidR="00512351" w:rsidRPr="00D659BC">
        <w:rPr>
          <w:szCs w:val="28"/>
        </w:rPr>
        <w:t>161,26 тыс.</w:t>
      </w:r>
      <w:r w:rsidR="00764D5F" w:rsidRPr="00D659BC">
        <w:rPr>
          <w:szCs w:val="28"/>
        </w:rPr>
        <w:t xml:space="preserve"> рублей</w:t>
      </w:r>
      <w:r w:rsidR="00A52FCA" w:rsidRPr="00D659BC">
        <w:rPr>
          <w:szCs w:val="28"/>
        </w:rPr>
        <w:t>.</w:t>
      </w:r>
      <w:r w:rsidR="006410A6" w:rsidRPr="00D659BC">
        <w:rPr>
          <w:szCs w:val="28"/>
        </w:rPr>
        <w:t xml:space="preserve"> В настоящее время в отдел закупок </w:t>
      </w:r>
      <w:proofErr w:type="spellStart"/>
      <w:r w:rsidR="006410A6" w:rsidRPr="00D659BC">
        <w:rPr>
          <w:szCs w:val="28"/>
        </w:rPr>
        <w:t>пнапралено</w:t>
      </w:r>
      <w:proofErr w:type="spellEnd"/>
      <w:r w:rsidR="006410A6" w:rsidRPr="00D659BC">
        <w:rPr>
          <w:szCs w:val="28"/>
        </w:rPr>
        <w:t xml:space="preserve"> техническое задание для приобретения призов для вручения победителям конкурсов, предусмотренных мероприятиями подпрограммы.</w:t>
      </w:r>
    </w:p>
    <w:sectPr w:rsidR="00D82EF7" w:rsidRPr="00D659BC" w:rsidSect="00D82EF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IA_Text_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2D0"/>
    <w:multiLevelType w:val="hybridMultilevel"/>
    <w:tmpl w:val="6B44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6F1"/>
    <w:multiLevelType w:val="hybridMultilevel"/>
    <w:tmpl w:val="1BDAD8F6"/>
    <w:lvl w:ilvl="0" w:tplc="576AF9C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D13ADD"/>
    <w:multiLevelType w:val="hybridMultilevel"/>
    <w:tmpl w:val="EEE0B14E"/>
    <w:lvl w:ilvl="0" w:tplc="956831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4AE"/>
    <w:rsid w:val="0000306C"/>
    <w:rsid w:val="00004014"/>
    <w:rsid w:val="0003440A"/>
    <w:rsid w:val="000745B4"/>
    <w:rsid w:val="000757EA"/>
    <w:rsid w:val="000B7C55"/>
    <w:rsid w:val="000D0080"/>
    <w:rsid w:val="0012309D"/>
    <w:rsid w:val="00132500"/>
    <w:rsid w:val="00153E93"/>
    <w:rsid w:val="00166E34"/>
    <w:rsid w:val="00185132"/>
    <w:rsid w:val="001C311E"/>
    <w:rsid w:val="001D162E"/>
    <w:rsid w:val="001D20CE"/>
    <w:rsid w:val="001D33FA"/>
    <w:rsid w:val="001D446B"/>
    <w:rsid w:val="00217063"/>
    <w:rsid w:val="0028238E"/>
    <w:rsid w:val="002A22D5"/>
    <w:rsid w:val="002F6AC4"/>
    <w:rsid w:val="00307C44"/>
    <w:rsid w:val="00310901"/>
    <w:rsid w:val="00323EDA"/>
    <w:rsid w:val="00350407"/>
    <w:rsid w:val="00351DB5"/>
    <w:rsid w:val="0036537C"/>
    <w:rsid w:val="00372A09"/>
    <w:rsid w:val="00375613"/>
    <w:rsid w:val="00395361"/>
    <w:rsid w:val="003A47D1"/>
    <w:rsid w:val="004146B2"/>
    <w:rsid w:val="00432F30"/>
    <w:rsid w:val="004355B9"/>
    <w:rsid w:val="0044016F"/>
    <w:rsid w:val="00442049"/>
    <w:rsid w:val="004762DE"/>
    <w:rsid w:val="004779D1"/>
    <w:rsid w:val="0049267A"/>
    <w:rsid w:val="004E3BB1"/>
    <w:rsid w:val="004F1158"/>
    <w:rsid w:val="00512351"/>
    <w:rsid w:val="00534200"/>
    <w:rsid w:val="005411D1"/>
    <w:rsid w:val="00553160"/>
    <w:rsid w:val="00554C6E"/>
    <w:rsid w:val="0057161C"/>
    <w:rsid w:val="00591FA5"/>
    <w:rsid w:val="005A4227"/>
    <w:rsid w:val="005B40BD"/>
    <w:rsid w:val="005F561B"/>
    <w:rsid w:val="006410A6"/>
    <w:rsid w:val="006520BC"/>
    <w:rsid w:val="00654311"/>
    <w:rsid w:val="00676E24"/>
    <w:rsid w:val="00690B80"/>
    <w:rsid w:val="006D140D"/>
    <w:rsid w:val="0073707F"/>
    <w:rsid w:val="00741E38"/>
    <w:rsid w:val="00757323"/>
    <w:rsid w:val="00764D5F"/>
    <w:rsid w:val="007C4893"/>
    <w:rsid w:val="007D49D2"/>
    <w:rsid w:val="007F6F20"/>
    <w:rsid w:val="008143F2"/>
    <w:rsid w:val="00845224"/>
    <w:rsid w:val="008610CB"/>
    <w:rsid w:val="00867B9C"/>
    <w:rsid w:val="00873E4D"/>
    <w:rsid w:val="0088371E"/>
    <w:rsid w:val="00886540"/>
    <w:rsid w:val="008A48E5"/>
    <w:rsid w:val="008A7223"/>
    <w:rsid w:val="008B7FDB"/>
    <w:rsid w:val="008D6ABA"/>
    <w:rsid w:val="008D7339"/>
    <w:rsid w:val="008E2B95"/>
    <w:rsid w:val="008E35A1"/>
    <w:rsid w:val="00923C9E"/>
    <w:rsid w:val="00942548"/>
    <w:rsid w:val="00982E5B"/>
    <w:rsid w:val="009A2C2F"/>
    <w:rsid w:val="009A4F86"/>
    <w:rsid w:val="009D2113"/>
    <w:rsid w:val="009F26CB"/>
    <w:rsid w:val="00A421EC"/>
    <w:rsid w:val="00A522B6"/>
    <w:rsid w:val="00A52FCA"/>
    <w:rsid w:val="00AA2F2D"/>
    <w:rsid w:val="00AC74A8"/>
    <w:rsid w:val="00AF54AE"/>
    <w:rsid w:val="00B140E6"/>
    <w:rsid w:val="00B50734"/>
    <w:rsid w:val="00B54119"/>
    <w:rsid w:val="00B62E5D"/>
    <w:rsid w:val="00B7011B"/>
    <w:rsid w:val="00BA7102"/>
    <w:rsid w:val="00BF4EE3"/>
    <w:rsid w:val="00BF7BEF"/>
    <w:rsid w:val="00C31DCD"/>
    <w:rsid w:val="00C90AEB"/>
    <w:rsid w:val="00CD032E"/>
    <w:rsid w:val="00CD2B9E"/>
    <w:rsid w:val="00CE6DDF"/>
    <w:rsid w:val="00CF3E88"/>
    <w:rsid w:val="00D64297"/>
    <w:rsid w:val="00D659BC"/>
    <w:rsid w:val="00D67E57"/>
    <w:rsid w:val="00D82EF7"/>
    <w:rsid w:val="00DA0A7E"/>
    <w:rsid w:val="00DD18B7"/>
    <w:rsid w:val="00DD2B00"/>
    <w:rsid w:val="00E45589"/>
    <w:rsid w:val="00E70EEF"/>
    <w:rsid w:val="00E71D62"/>
    <w:rsid w:val="00E820D7"/>
    <w:rsid w:val="00EA16A4"/>
    <w:rsid w:val="00EA2FA7"/>
    <w:rsid w:val="00EE089B"/>
    <w:rsid w:val="00F005E8"/>
    <w:rsid w:val="00F0205D"/>
    <w:rsid w:val="00F522F4"/>
    <w:rsid w:val="00F66D67"/>
    <w:rsid w:val="00F81D2A"/>
    <w:rsid w:val="00F87E33"/>
    <w:rsid w:val="00FC19E2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309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paragraph" w:customStyle="1" w:styleId="ConsNonformat">
    <w:name w:val="ConsNonformat"/>
    <w:rsid w:val="00004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D82EF7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0">
    <w:name w:val="Без интервала Знак"/>
    <w:link w:val="af"/>
    <w:uiPriority w:val="1"/>
    <w:rsid w:val="00D82EF7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D82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2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1D446B"/>
    <w:pPr>
      <w:ind w:left="720"/>
      <w:contextualSpacing/>
    </w:pPr>
  </w:style>
  <w:style w:type="character" w:customStyle="1" w:styleId="11">
    <w:name w:val="Основной текст1"/>
    <w:rsid w:val="00873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873E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3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Emphasis"/>
    <w:qFormat/>
    <w:rsid w:val="00873E4D"/>
    <w:rPr>
      <w:i/>
      <w:iCs/>
    </w:rPr>
  </w:style>
  <w:style w:type="character" w:styleId="af3">
    <w:name w:val="Strong"/>
    <w:basedOn w:val="a0"/>
    <w:uiPriority w:val="22"/>
    <w:qFormat/>
    <w:rsid w:val="004E3BB1"/>
    <w:rPr>
      <w:b/>
      <w:bCs/>
    </w:rPr>
  </w:style>
  <w:style w:type="paragraph" w:customStyle="1" w:styleId="ConsPlusNormal">
    <w:name w:val="ConsPlusNormal"/>
    <w:rsid w:val="00DD2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t04">
    <w:name w:val="ft04"/>
    <w:basedOn w:val="a"/>
    <w:rsid w:val="00741E3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KiwSluAIM4/?utm_source=ig_web_copy_link" TargetMode="External"/><Relationship Id="rId13" Type="http://schemas.openxmlformats.org/officeDocument/2006/relationships/hyperlink" Target="https://ok.ru/video/2472650934862" TargetMode="External"/><Relationship Id="rId18" Type="http://schemas.openxmlformats.org/officeDocument/2006/relationships/hyperlink" Target="https://ok.ru/profile/571893394766/statuses/1530270351565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profile/573502477017/statuses/152937755112409" TargetMode="External"/><Relationship Id="rId7" Type="http://schemas.openxmlformats.org/officeDocument/2006/relationships/hyperlink" Target="https://www.instagram.com/p/CMXRcmihGvT/" TargetMode="External"/><Relationship Id="rId12" Type="http://schemas.openxmlformats.org/officeDocument/2006/relationships/hyperlink" Target="https://www.instagram.com/p/CLOlJ4wgMd8/?igshid=a2aeujbsedrg" TargetMode="External"/><Relationship Id="rId17" Type="http://schemas.openxmlformats.org/officeDocument/2006/relationships/hyperlink" Target="https://vk.com/domkultury74?w=wall505606169_108%2Fal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ME0Sk0gy1T/?igshid=meeudu0u129i" TargetMode="External"/><Relationship Id="rId20" Type="http://schemas.openxmlformats.org/officeDocument/2006/relationships/hyperlink" Target="https://www.instagram.com/tv/CMPwmXjqBTX/?igshid=114c6d5nkdk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2085894949541" TargetMode="External"/><Relationship Id="rId11" Type="http://schemas.openxmlformats.org/officeDocument/2006/relationships/hyperlink" Target="https://vk.com/domkultury74?w=wall505606169_99%2Fal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LcDC8IAA5e/?igshid=13x6ie0xgdspy" TargetMode="External"/><Relationship Id="rId23" Type="http://schemas.openxmlformats.org/officeDocument/2006/relationships/hyperlink" Target="https://vk.com/feed" TargetMode="External"/><Relationship Id="rId10" Type="http://schemas.openxmlformats.org/officeDocument/2006/relationships/hyperlink" Target="https://www.instagram.com/p/CMj3YJABlVr/" TargetMode="External"/><Relationship Id="rId19" Type="http://schemas.openxmlformats.org/officeDocument/2006/relationships/hyperlink" Target="https://www.instagram.com/p/CMjRfWIjP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2081040566792" TargetMode="External"/><Relationship Id="rId14" Type="http://schemas.openxmlformats.org/officeDocument/2006/relationships/hyperlink" Target="https://www.instagram.com/p/CLMNF-pAnXQ/?igshid=1doxbxlo41xm1" TargetMode="External"/><Relationship Id="rId22" Type="http://schemas.openxmlformats.org/officeDocument/2006/relationships/hyperlink" Target="https://www.instagram.com/tv/CMmXM_8haLD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A242-9FBC-40B6-9B02-FD057673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getmanskaya</cp:lastModifiedBy>
  <cp:revision>28</cp:revision>
  <cp:lastPrinted>2020-09-29T11:27:00Z</cp:lastPrinted>
  <dcterms:created xsi:type="dcterms:W3CDTF">2018-10-02T12:57:00Z</dcterms:created>
  <dcterms:modified xsi:type="dcterms:W3CDTF">2022-02-10T06:54:00Z</dcterms:modified>
</cp:coreProperties>
</file>