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7" w:rsidRPr="0010536A" w:rsidRDefault="00D82EF7" w:rsidP="00D82EF7">
      <w:pPr>
        <w:jc w:val="both"/>
        <w:rPr>
          <w:b/>
        </w:rPr>
      </w:pPr>
      <w:r w:rsidRPr="0010536A">
        <w:rPr>
          <w:b/>
        </w:rPr>
        <w:t xml:space="preserve">1. Общая оценка состояния межнациональных и </w:t>
      </w:r>
      <w:proofErr w:type="spellStart"/>
      <w:r w:rsidRPr="0010536A">
        <w:rPr>
          <w:b/>
        </w:rPr>
        <w:t>этноконфессиональных</w:t>
      </w:r>
      <w:proofErr w:type="spellEnd"/>
      <w:r w:rsidRPr="0010536A">
        <w:rPr>
          <w:b/>
        </w:rPr>
        <w:t xml:space="preserve"> отношений.</w:t>
      </w:r>
    </w:p>
    <w:p w:rsidR="00D82EF7" w:rsidRPr="0010536A" w:rsidRDefault="00D82EF7" w:rsidP="00D82EF7">
      <w:pPr>
        <w:widowControl w:val="0"/>
        <w:ind w:firstLine="709"/>
        <w:jc w:val="both"/>
      </w:pPr>
      <w:r w:rsidRPr="0010536A">
        <w:t xml:space="preserve">1.1. Состояние межнациональных и </w:t>
      </w:r>
      <w:proofErr w:type="spellStart"/>
      <w:r w:rsidRPr="0010536A">
        <w:t>этноконфессиональных</w:t>
      </w:r>
      <w:proofErr w:type="spellEnd"/>
      <w:r w:rsidRPr="0010536A">
        <w:t xml:space="preserve"> отношений </w:t>
      </w:r>
      <w:r w:rsidR="00BA7102" w:rsidRPr="0010536A">
        <w:t>в</w:t>
      </w:r>
      <w:r w:rsidR="00427A86" w:rsidRPr="0010536A">
        <w:t>о</w:t>
      </w:r>
      <w:r w:rsidR="00BA7102" w:rsidRPr="0010536A">
        <w:t xml:space="preserve"> </w:t>
      </w:r>
      <w:r w:rsidR="00427A86" w:rsidRPr="0010536A">
        <w:t>втором</w:t>
      </w:r>
      <w:r w:rsidRPr="0010536A">
        <w:t xml:space="preserve"> квартале 20</w:t>
      </w:r>
      <w:r w:rsidR="00E820D7" w:rsidRPr="0010536A">
        <w:t>2</w:t>
      </w:r>
      <w:r w:rsidR="00414590" w:rsidRPr="0010536A">
        <w:t>2</w:t>
      </w:r>
      <w:r w:rsidRPr="0010536A">
        <w:t xml:space="preserve"> года оценивается на территории Петровского городского округа Ставропольского края как стабильное, межнациональных и </w:t>
      </w:r>
      <w:proofErr w:type="spellStart"/>
      <w:r w:rsidRPr="0010536A">
        <w:t>этноконфессиональных</w:t>
      </w:r>
      <w:proofErr w:type="spellEnd"/>
      <w:r w:rsidRPr="0010536A">
        <w:t xml:space="preserve"> противоречий не имеется, предпосылки к возникновению межэтнических конфликтных ситуаций отсутствуют. </w:t>
      </w:r>
    </w:p>
    <w:p w:rsidR="00D82EF7" w:rsidRPr="0010536A" w:rsidRDefault="00D82EF7" w:rsidP="00D82EF7">
      <w:pPr>
        <w:widowControl w:val="0"/>
        <w:ind w:firstLine="709"/>
        <w:jc w:val="both"/>
      </w:pPr>
      <w:r w:rsidRPr="0010536A">
        <w:t xml:space="preserve">1.2. Массовых протестных акций, вызванных межэтническими и </w:t>
      </w:r>
      <w:proofErr w:type="spellStart"/>
      <w:r w:rsidRPr="0010536A">
        <w:t>этноконфессиональными</w:t>
      </w:r>
      <w:proofErr w:type="spellEnd"/>
      <w:r w:rsidRPr="0010536A">
        <w:t xml:space="preserve"> проблемами, межэтнических столкновений на территории Петровского городского округа Ставропольского края не зарегистрировано. </w:t>
      </w:r>
    </w:p>
    <w:p w:rsidR="00D82EF7" w:rsidRPr="0010536A" w:rsidRDefault="00D82EF7" w:rsidP="00D82EF7">
      <w:pPr>
        <w:widowControl w:val="0"/>
        <w:ind w:firstLine="709"/>
        <w:jc w:val="both"/>
      </w:pPr>
      <w:r w:rsidRPr="0010536A">
        <w:t>1.3. За отчетный период 20</w:t>
      </w:r>
      <w:r w:rsidR="006520BC" w:rsidRPr="0010536A">
        <w:t>2</w:t>
      </w:r>
      <w:r w:rsidR="00414590" w:rsidRPr="0010536A">
        <w:t>2</w:t>
      </w:r>
      <w:r w:rsidRPr="0010536A">
        <w:t xml:space="preserve"> года на территории Петровского городского округа Ставропольского края бытовые конфликты и происшествия, способные </w:t>
      </w:r>
      <w:proofErr w:type="gramStart"/>
      <w:r w:rsidRPr="0010536A">
        <w:t>привести к столкновениям на национальной и религиозной почве не зарегистрированы</w:t>
      </w:r>
      <w:proofErr w:type="gramEnd"/>
      <w:r w:rsidRPr="0010536A">
        <w:t>.</w:t>
      </w:r>
    </w:p>
    <w:p w:rsidR="00D82EF7" w:rsidRPr="0010536A" w:rsidRDefault="00D82EF7" w:rsidP="00D82EF7">
      <w:pPr>
        <w:widowControl w:val="0"/>
        <w:ind w:firstLine="709"/>
        <w:jc w:val="both"/>
      </w:pPr>
      <w:r w:rsidRPr="0010536A">
        <w:t xml:space="preserve">1.4. Фактов этнического и религиозного экстремизма </w:t>
      </w:r>
      <w:r w:rsidR="00BA7102" w:rsidRPr="0010536A">
        <w:t xml:space="preserve">в </w:t>
      </w:r>
      <w:r w:rsidR="00E820D7" w:rsidRPr="0010536A">
        <w:t>первом</w:t>
      </w:r>
      <w:r w:rsidRPr="0010536A">
        <w:t xml:space="preserve"> квартале 20</w:t>
      </w:r>
      <w:r w:rsidR="006520BC" w:rsidRPr="0010536A">
        <w:t>2</w:t>
      </w:r>
      <w:r w:rsidR="00414590" w:rsidRPr="0010536A">
        <w:t>2</w:t>
      </w:r>
      <w:r w:rsidRPr="0010536A">
        <w:t xml:space="preserve"> года на территории Петровского городского округа Ставропольского края не зарегистрировано.</w:t>
      </w:r>
    </w:p>
    <w:p w:rsidR="00D82EF7" w:rsidRPr="0010536A" w:rsidRDefault="00D82EF7" w:rsidP="00764D5F">
      <w:pPr>
        <w:widowControl w:val="0"/>
        <w:ind w:firstLine="709"/>
        <w:jc w:val="both"/>
      </w:pPr>
      <w:r w:rsidRPr="0010536A">
        <w:t xml:space="preserve">1.5. Прогноз межнациональной и </w:t>
      </w:r>
      <w:proofErr w:type="spellStart"/>
      <w:r w:rsidRPr="0010536A">
        <w:t>этноконфессиональной</w:t>
      </w:r>
      <w:proofErr w:type="spellEnd"/>
      <w:r w:rsidRPr="0010536A">
        <w:t xml:space="preserve"> ситуации на </w:t>
      </w:r>
      <w:r w:rsidR="00427A86" w:rsidRPr="0010536A">
        <w:t>третий</w:t>
      </w:r>
      <w:r w:rsidRPr="0010536A">
        <w:t xml:space="preserve"> квартал 20</w:t>
      </w:r>
      <w:r w:rsidR="006520BC" w:rsidRPr="0010536A">
        <w:t>2</w:t>
      </w:r>
      <w:r w:rsidR="00414590" w:rsidRPr="0010536A">
        <w:t>2</w:t>
      </w:r>
      <w:r w:rsidRPr="0010536A">
        <w:t xml:space="preserve"> года благоприятный, на территории Петровского городского округа Ставропольского края сохранятся стабильные межнациональные и </w:t>
      </w:r>
      <w:proofErr w:type="spellStart"/>
      <w:r w:rsidRPr="0010536A">
        <w:t>этноконфессиональные</w:t>
      </w:r>
      <w:proofErr w:type="spellEnd"/>
      <w:r w:rsidRPr="0010536A">
        <w:t xml:space="preserve"> отношения.</w:t>
      </w:r>
    </w:p>
    <w:p w:rsidR="00764D5F" w:rsidRPr="0010536A" w:rsidRDefault="00764D5F" w:rsidP="00D82EF7">
      <w:pPr>
        <w:ind w:firstLine="708"/>
        <w:jc w:val="both"/>
        <w:rPr>
          <w:b/>
        </w:rPr>
      </w:pPr>
    </w:p>
    <w:p w:rsidR="00D82EF7" w:rsidRPr="0010536A" w:rsidRDefault="00D82EF7" w:rsidP="00D82EF7">
      <w:pPr>
        <w:ind w:firstLine="708"/>
        <w:jc w:val="both"/>
        <w:rPr>
          <w:b/>
        </w:rPr>
      </w:pPr>
      <w:r w:rsidRPr="0010536A">
        <w:rPr>
          <w:b/>
        </w:rPr>
        <w:t xml:space="preserve">2. Мероприятия, проведенные органами местного самоуправления муниципальных районов, городских округов и входящих в их состав поселений за отчетный квартал по гармонизации межнациональных и </w:t>
      </w:r>
      <w:proofErr w:type="spellStart"/>
      <w:r w:rsidRPr="0010536A">
        <w:rPr>
          <w:b/>
        </w:rPr>
        <w:t>этноконфессиональных</w:t>
      </w:r>
      <w:proofErr w:type="spellEnd"/>
      <w:r w:rsidRPr="0010536A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</w:t>
      </w:r>
    </w:p>
    <w:p w:rsidR="00D82EF7" w:rsidRPr="0010536A" w:rsidRDefault="00D82EF7" w:rsidP="00D82EF7">
      <w:pPr>
        <w:ind w:firstLine="709"/>
        <w:jc w:val="both"/>
      </w:pPr>
      <w:r w:rsidRPr="0010536A">
        <w:t xml:space="preserve">2.1. </w:t>
      </w:r>
      <w:proofErr w:type="gramStart"/>
      <w:r w:rsidRPr="0010536A">
        <w:t xml:space="preserve">С целью формирования культуры межнационального (межэтнического) общения в соответствии с нормами морали и традициями народов РФ, гармонизации межнациональных и </w:t>
      </w:r>
      <w:proofErr w:type="spellStart"/>
      <w:r w:rsidRPr="0010536A">
        <w:t>этноконфессиональных</w:t>
      </w:r>
      <w:proofErr w:type="spellEnd"/>
      <w:r w:rsidRPr="0010536A">
        <w:t xml:space="preserve"> отношений, профилактики проявлений этнического и религиозного экстремизма во всех населенных пунктах Петровского городского округа Ставропольского края регулярно проводятся культурно-массовые мероприятия, праздники, беседы, выставки рисунков, концерты, ведется просветительская работа, направленная на формирование уважения, принятие и понимание богатого многообразия культур народов Северного</w:t>
      </w:r>
      <w:proofErr w:type="gramEnd"/>
      <w:r w:rsidRPr="0010536A">
        <w:t xml:space="preserve"> Кавказа, их традиций и ценностей.</w:t>
      </w:r>
    </w:p>
    <w:p w:rsidR="00D659BC" w:rsidRPr="0010536A" w:rsidRDefault="00873E4D" w:rsidP="00873E4D">
      <w:pPr>
        <w:ind w:firstLine="708"/>
        <w:jc w:val="both"/>
      </w:pPr>
      <w:r w:rsidRPr="0010536A">
        <w:t>В</w:t>
      </w:r>
      <w:r w:rsidR="00427A86" w:rsidRPr="0010536A">
        <w:t>о</w:t>
      </w:r>
      <w:r w:rsidRPr="0010536A">
        <w:t xml:space="preserve"> </w:t>
      </w:r>
      <w:r w:rsidR="00427A86" w:rsidRPr="0010536A">
        <w:t>втором</w:t>
      </w:r>
      <w:r w:rsidR="00D82EF7" w:rsidRPr="0010536A">
        <w:t xml:space="preserve"> квартале 20</w:t>
      </w:r>
      <w:r w:rsidR="006520BC" w:rsidRPr="0010536A">
        <w:t>2</w:t>
      </w:r>
      <w:r w:rsidR="00414590" w:rsidRPr="0010536A">
        <w:t>2</w:t>
      </w:r>
      <w:r w:rsidR="00D82EF7" w:rsidRPr="0010536A">
        <w:t xml:space="preserve"> года </w:t>
      </w:r>
      <w:r w:rsidR="00427A86" w:rsidRPr="0010536A">
        <w:t xml:space="preserve">отделом социального развития администрации, </w:t>
      </w:r>
      <w:r w:rsidR="00D82EF7" w:rsidRPr="0010536A">
        <w:t>учреждениями образования и к</w:t>
      </w:r>
      <w:r w:rsidR="00764D5F" w:rsidRPr="0010536A">
        <w:t>ультуры Петровского городского ок</w:t>
      </w:r>
      <w:r w:rsidR="00D82EF7" w:rsidRPr="0010536A">
        <w:t xml:space="preserve">руга проведено </w:t>
      </w:r>
      <w:r w:rsidR="00414590" w:rsidRPr="0010536A">
        <w:t>5</w:t>
      </w:r>
      <w:r w:rsidR="00427A86" w:rsidRPr="0010536A">
        <w:t>9</w:t>
      </w:r>
      <w:r w:rsidR="00D82EF7" w:rsidRPr="0010536A">
        <w:t xml:space="preserve"> мероприяти</w:t>
      </w:r>
      <w:r w:rsidR="00427A86" w:rsidRPr="0010536A">
        <w:t>й</w:t>
      </w:r>
      <w:r w:rsidR="00D82EF7" w:rsidRPr="0010536A">
        <w:t>, направленн</w:t>
      </w:r>
      <w:r w:rsidR="008D6ABA" w:rsidRPr="0010536A">
        <w:t>ых</w:t>
      </w:r>
      <w:r w:rsidR="00D82EF7" w:rsidRPr="0010536A">
        <w:t xml:space="preserve"> на гармонизацию межнациональных и </w:t>
      </w:r>
      <w:proofErr w:type="spellStart"/>
      <w:r w:rsidR="00D82EF7" w:rsidRPr="0010536A">
        <w:t>этноконфессиональных</w:t>
      </w:r>
      <w:proofErr w:type="spellEnd"/>
      <w:r w:rsidR="00D82EF7" w:rsidRPr="0010536A">
        <w:t xml:space="preserve"> отношений, профилактику проявлений этнического и религиозного экстремизма.</w:t>
      </w:r>
    </w:p>
    <w:p w:rsidR="007F52DA" w:rsidRPr="0010536A" w:rsidRDefault="007F52DA" w:rsidP="007F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6A">
        <w:rPr>
          <w:rFonts w:ascii="Times New Roman" w:hAnsi="Times New Roman" w:cs="Times New Roman"/>
          <w:sz w:val="28"/>
          <w:szCs w:val="28"/>
        </w:rPr>
        <w:lastRenderedPageBreak/>
        <w:t>-для подростков округа проведен конкурс рисунков и плакатов «Мы – едины!», в конкурсную комиссию поступило 55 работ, среди которых выявлено 6 победителей в разных возрастных категориях.</w:t>
      </w:r>
    </w:p>
    <w:p w:rsidR="007F52DA" w:rsidRPr="0010536A" w:rsidRDefault="007F52DA" w:rsidP="007F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6A">
        <w:rPr>
          <w:rFonts w:ascii="Times New Roman" w:hAnsi="Times New Roman" w:cs="Times New Roman"/>
          <w:sz w:val="28"/>
          <w:szCs w:val="28"/>
        </w:rPr>
        <w:t xml:space="preserve">- среди старшеклассников и студентов округа проведен конкурс </w:t>
      </w:r>
      <w:proofErr w:type="spellStart"/>
      <w:r w:rsidRPr="0010536A">
        <w:rPr>
          <w:rFonts w:ascii="Times New Roman" w:hAnsi="Times New Roman" w:cs="Times New Roman"/>
          <w:sz w:val="28"/>
          <w:szCs w:val="28"/>
        </w:rPr>
        <w:t>эссэ</w:t>
      </w:r>
      <w:proofErr w:type="spellEnd"/>
      <w:r w:rsidRPr="0010536A">
        <w:rPr>
          <w:rFonts w:ascii="Times New Roman" w:hAnsi="Times New Roman" w:cs="Times New Roman"/>
          <w:sz w:val="28"/>
          <w:szCs w:val="28"/>
        </w:rPr>
        <w:t xml:space="preserve"> «Ставрополье – край без вражды», работы победителей опубликованы на официальном сайте администрации округа;</w:t>
      </w:r>
    </w:p>
    <w:p w:rsidR="007F52DA" w:rsidRPr="0010536A" w:rsidRDefault="007F52DA" w:rsidP="007F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36A">
        <w:rPr>
          <w:rFonts w:ascii="Times New Roman" w:hAnsi="Times New Roman" w:cs="Times New Roman"/>
          <w:sz w:val="28"/>
          <w:szCs w:val="28"/>
        </w:rPr>
        <w:t xml:space="preserve">-  5 апреля в селе Благодатное проведен </w:t>
      </w:r>
      <w:proofErr w:type="spellStart"/>
      <w:r w:rsidRPr="0010536A">
        <w:rPr>
          <w:rFonts w:ascii="Times New Roman" w:hAnsi="Times New Roman" w:cs="Times New Roman"/>
          <w:sz w:val="28"/>
          <w:szCs w:val="28"/>
        </w:rPr>
        <w:t>ознавательный</w:t>
      </w:r>
      <w:proofErr w:type="spellEnd"/>
      <w:r w:rsidRPr="0010536A">
        <w:rPr>
          <w:rFonts w:ascii="Times New Roman" w:hAnsi="Times New Roman" w:cs="Times New Roman"/>
          <w:sz w:val="28"/>
          <w:szCs w:val="28"/>
        </w:rPr>
        <w:t xml:space="preserve"> час «Все мы разные и все похожи» </w:t>
      </w:r>
    </w:p>
    <w:p w:rsidR="007F52DA" w:rsidRPr="0010536A" w:rsidRDefault="004C597C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jc w:val="both"/>
        <w:rPr>
          <w:szCs w:val="28"/>
        </w:rPr>
      </w:pPr>
      <w:hyperlink r:id="rId6" w:history="1">
        <w:r w:rsidR="007F52DA" w:rsidRPr="0010536A">
          <w:rPr>
            <w:rStyle w:val="a3"/>
            <w:color w:val="auto"/>
            <w:szCs w:val="28"/>
          </w:rPr>
          <w:t>https://ok.ru/video/4184232168141</w:t>
        </w:r>
      </w:hyperlink>
      <w:r w:rsidR="007F52DA" w:rsidRPr="0010536A">
        <w:rPr>
          <w:szCs w:val="28"/>
        </w:rPr>
        <w:t>;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szCs w:val="28"/>
        </w:rPr>
      </w:pPr>
      <w:r w:rsidRPr="0010536A">
        <w:rPr>
          <w:szCs w:val="28"/>
          <w:shd w:val="clear" w:color="auto" w:fill="FFFFFF"/>
        </w:rPr>
        <w:t xml:space="preserve">14 апреля в селе Гофицкое  проведен познавательно- игровой час «Народы России». </w:t>
      </w:r>
    </w:p>
    <w:p w:rsidR="007F52DA" w:rsidRPr="0010536A" w:rsidRDefault="004C597C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jc w:val="both"/>
        <w:rPr>
          <w:rStyle w:val="a3"/>
          <w:color w:val="auto"/>
          <w:szCs w:val="28"/>
          <w:shd w:val="clear" w:color="auto" w:fill="FFFFFF"/>
        </w:rPr>
      </w:pPr>
      <w:hyperlink r:id="rId7" w:history="1">
        <w:r w:rsidR="007F52DA" w:rsidRPr="0010536A">
          <w:rPr>
            <w:rStyle w:val="a3"/>
            <w:color w:val="auto"/>
            <w:szCs w:val="28"/>
            <w:shd w:val="clear" w:color="auto" w:fill="FFFFFF"/>
          </w:rPr>
          <w:t>https://ok.ru/profile/576193422515/statuses/154849786654131</w:t>
        </w:r>
      </w:hyperlink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bCs/>
          <w:szCs w:val="28"/>
        </w:rPr>
      </w:pPr>
      <w:r w:rsidRPr="0010536A">
        <w:rPr>
          <w:rStyle w:val="a3"/>
          <w:color w:val="auto"/>
          <w:szCs w:val="28"/>
          <w:u w:val="none"/>
        </w:rPr>
        <w:t>- 28 мая</w:t>
      </w:r>
      <w:r w:rsidRPr="0010536A">
        <w:rPr>
          <w:bCs/>
          <w:szCs w:val="28"/>
        </w:rPr>
        <w:t xml:space="preserve"> </w:t>
      </w:r>
      <w:proofErr w:type="spellStart"/>
      <w:r w:rsidRPr="0010536A">
        <w:rPr>
          <w:bCs/>
          <w:szCs w:val="28"/>
        </w:rPr>
        <w:t>квест</w:t>
      </w:r>
      <w:proofErr w:type="spellEnd"/>
      <w:r w:rsidRPr="0010536A">
        <w:rPr>
          <w:bCs/>
          <w:szCs w:val="28"/>
        </w:rPr>
        <w:t xml:space="preserve"> «Путешествие по Ставрополью – территории толерантности» прошел сквере им. Гайдара города Светлограда. Его участниками стали </w:t>
      </w:r>
      <w:r w:rsidRPr="0010536A">
        <w:t xml:space="preserve">студенты </w:t>
      </w:r>
      <w:proofErr w:type="spellStart"/>
      <w:r w:rsidRPr="0010536A">
        <w:t>Светлоградского</w:t>
      </w:r>
      <w:proofErr w:type="spellEnd"/>
      <w:r w:rsidRPr="0010536A">
        <w:t xml:space="preserve"> педагогического колледжа, </w:t>
      </w:r>
      <w:proofErr w:type="spellStart"/>
      <w:r w:rsidRPr="0010536A">
        <w:t>Светлоградского</w:t>
      </w:r>
      <w:proofErr w:type="spellEnd"/>
      <w:r w:rsidRPr="0010536A">
        <w:t xml:space="preserve"> регионального сельскохозяйственного колледжа, филиала Ставропольского кооперативного техникума в </w:t>
      </w:r>
      <w:proofErr w:type="gramStart"/>
      <w:r w:rsidRPr="0010536A">
        <w:t>г</w:t>
      </w:r>
      <w:proofErr w:type="gramEnd"/>
      <w:r w:rsidRPr="0010536A">
        <w:t xml:space="preserve">. Светлограде, </w:t>
      </w:r>
      <w:proofErr w:type="spellStart"/>
      <w:r w:rsidRPr="0010536A">
        <w:t>Светлоградского</w:t>
      </w:r>
      <w:proofErr w:type="spellEnd"/>
      <w:r w:rsidRPr="0010536A">
        <w:t xml:space="preserve"> многопрофильного колледжа, десятиклассники средней общеобразовательной школы № 4 и члены библиотечного клуба «</w:t>
      </w:r>
      <w:proofErr w:type="spellStart"/>
      <w:r w:rsidRPr="0010536A">
        <w:t>ПоЛюС</w:t>
      </w:r>
      <w:proofErr w:type="spellEnd"/>
      <w:r w:rsidRPr="0010536A">
        <w:t>»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bCs/>
          <w:szCs w:val="28"/>
        </w:rPr>
      </w:pPr>
      <w:r w:rsidRPr="0010536A">
        <w:rPr>
          <w:bCs/>
          <w:szCs w:val="28"/>
        </w:rPr>
        <w:t xml:space="preserve"> </w:t>
      </w:r>
      <w:proofErr w:type="gramStart"/>
      <w:r w:rsidRPr="0010536A">
        <w:rPr>
          <w:bCs/>
          <w:szCs w:val="28"/>
        </w:rPr>
        <w:t>Каждая станция раскрыла многообразие культурного наследия нашей страны, пейзажи и местности, обычаи и традиции, стиль одежды и кухню и т. д. Участников, а ими стали студенты средних специальных учебных заведений и школ города Светлограда и активные жители города — члены библиотечного клуба «</w:t>
      </w:r>
      <w:proofErr w:type="spellStart"/>
      <w:r w:rsidRPr="0010536A">
        <w:rPr>
          <w:bCs/>
          <w:szCs w:val="28"/>
        </w:rPr>
        <w:t>ПоЛюС</w:t>
      </w:r>
      <w:proofErr w:type="spellEnd"/>
      <w:r w:rsidRPr="0010536A">
        <w:rPr>
          <w:bCs/>
          <w:szCs w:val="28"/>
        </w:rPr>
        <w:t>», ждала палитра красок музыки и танца, поэзия и фольклор, обычаи и традиции, кухня и национальная одежда.</w:t>
      </w:r>
      <w:proofErr w:type="gramEnd"/>
      <w:r w:rsidRPr="0010536A">
        <w:rPr>
          <w:bCs/>
          <w:szCs w:val="28"/>
        </w:rPr>
        <w:t xml:space="preserve"> Где-то можно было примерить национальную одежду, а где-то «</w:t>
      </w:r>
      <w:proofErr w:type="spellStart"/>
      <w:r w:rsidRPr="0010536A">
        <w:rPr>
          <w:bCs/>
          <w:szCs w:val="28"/>
        </w:rPr>
        <w:t>продегустировать</w:t>
      </w:r>
      <w:proofErr w:type="spellEnd"/>
      <w:r w:rsidRPr="0010536A">
        <w:rPr>
          <w:bCs/>
          <w:szCs w:val="28"/>
        </w:rPr>
        <w:t>» кавказские блюда, рядом на площадке открывались достопримечательности родного края, а в другой стороне парка звучали стихи, угадывали разнотравье и специи по их аромату.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szCs w:val="28"/>
        </w:rPr>
      </w:pPr>
      <w:r w:rsidRPr="0010536A">
        <w:t xml:space="preserve">Лидером оказалась команда </w:t>
      </w:r>
      <w:proofErr w:type="spellStart"/>
      <w:r w:rsidRPr="0010536A">
        <w:t>Светлоградского</w:t>
      </w:r>
      <w:proofErr w:type="spellEnd"/>
      <w:r w:rsidRPr="0010536A">
        <w:t xml:space="preserve"> педагогического колледжа. Участники и победители награждены дипломами и подарками;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szCs w:val="28"/>
        </w:rPr>
      </w:pPr>
      <w:r w:rsidRPr="0010536A">
        <w:rPr>
          <w:rStyle w:val="a3"/>
          <w:color w:val="auto"/>
          <w:szCs w:val="28"/>
          <w:u w:val="none"/>
        </w:rPr>
        <w:t xml:space="preserve">- </w:t>
      </w:r>
      <w:r w:rsidRPr="0010536A">
        <w:rPr>
          <w:szCs w:val="28"/>
          <w:lang w:eastAsia="ar-SA"/>
        </w:rPr>
        <w:t xml:space="preserve">12 мая в п. </w:t>
      </w:r>
      <w:proofErr w:type="spellStart"/>
      <w:r w:rsidRPr="0010536A">
        <w:rPr>
          <w:szCs w:val="28"/>
          <w:lang w:eastAsia="ar-SA"/>
        </w:rPr>
        <w:t>Прикалауский</w:t>
      </w:r>
      <w:proofErr w:type="spellEnd"/>
      <w:r w:rsidRPr="0010536A">
        <w:rPr>
          <w:szCs w:val="28"/>
          <w:lang w:eastAsia="ar-SA"/>
        </w:rPr>
        <w:t xml:space="preserve"> прошел час размышлений «Жить без агрессии»</w:t>
      </w:r>
    </w:p>
    <w:p w:rsidR="007F52DA" w:rsidRPr="0010536A" w:rsidRDefault="004C597C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jc w:val="both"/>
        <w:rPr>
          <w:szCs w:val="28"/>
        </w:rPr>
      </w:pPr>
      <w:hyperlink r:id="rId8" w:history="1">
        <w:r w:rsidR="007F52DA" w:rsidRPr="0010536A">
          <w:rPr>
            <w:rFonts w:eastAsia="Calibri"/>
            <w:szCs w:val="28"/>
            <w:u w:val="single"/>
            <w:lang w:eastAsia="ar-SA"/>
          </w:rPr>
          <w:t>https://vk.com/dk.p.prikalaussky?z=photo484254072_457247107%2Fwall484254072_1376</w:t>
        </w:r>
      </w:hyperlink>
    </w:p>
    <w:p w:rsidR="007F52DA" w:rsidRPr="0010536A" w:rsidRDefault="004C597C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jc w:val="both"/>
        <w:rPr>
          <w:szCs w:val="28"/>
        </w:rPr>
      </w:pPr>
      <w:hyperlink r:id="rId9" w:history="1">
        <w:r w:rsidR="007F52DA" w:rsidRPr="0010536A">
          <w:rPr>
            <w:rFonts w:eastAsia="Calibri"/>
            <w:szCs w:val="28"/>
            <w:u w:val="single"/>
            <w:lang w:eastAsia="ar-SA"/>
          </w:rPr>
          <w:t>https://ok.ru/dk.p.prikalaussky/album/848672589785/929841994457</w:t>
        </w:r>
      </w:hyperlink>
    </w:p>
    <w:p w:rsidR="007F52DA" w:rsidRPr="0010536A" w:rsidRDefault="004C597C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jc w:val="both"/>
        <w:rPr>
          <w:szCs w:val="28"/>
        </w:rPr>
      </w:pPr>
      <w:hyperlink r:id="rId10" w:history="1">
        <w:r w:rsidR="007F52DA" w:rsidRPr="0010536A">
          <w:rPr>
            <w:rFonts w:eastAsia="Calibri"/>
            <w:szCs w:val="28"/>
            <w:u w:val="single"/>
          </w:rPr>
          <w:t>https://t.me/dkprikalausskiy</w:t>
        </w:r>
      </w:hyperlink>
      <w:r w:rsidR="007F52DA" w:rsidRPr="0010536A">
        <w:rPr>
          <w:szCs w:val="28"/>
        </w:rPr>
        <w:t>;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szCs w:val="28"/>
        </w:rPr>
      </w:pPr>
      <w:r w:rsidRPr="0010536A">
        <w:rPr>
          <w:szCs w:val="28"/>
        </w:rPr>
        <w:t xml:space="preserve">- 20 мая в селе </w:t>
      </w:r>
      <w:proofErr w:type="spellStart"/>
      <w:r w:rsidRPr="0010536A">
        <w:rPr>
          <w:szCs w:val="28"/>
        </w:rPr>
        <w:t>Шангала</w:t>
      </w:r>
      <w:proofErr w:type="spellEnd"/>
      <w:r w:rsidRPr="0010536A">
        <w:rPr>
          <w:szCs w:val="28"/>
        </w:rPr>
        <w:t xml:space="preserve"> прошло информационно-просветительское мероприятие под девизом "Наша истинная национальность - Человек"</w:t>
      </w:r>
    </w:p>
    <w:p w:rsidR="007F52DA" w:rsidRPr="0010536A" w:rsidRDefault="004C597C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jc w:val="both"/>
        <w:rPr>
          <w:rStyle w:val="a3"/>
          <w:color w:val="auto"/>
          <w:szCs w:val="28"/>
        </w:rPr>
      </w:pPr>
      <w:hyperlink r:id="rId11" w:history="1">
        <w:r w:rsidR="007F52DA" w:rsidRPr="0010536A">
          <w:rPr>
            <w:rStyle w:val="a3"/>
            <w:color w:val="auto"/>
            <w:szCs w:val="28"/>
          </w:rPr>
          <w:t>https://vk.com/id531748323?w=wall531748323_894%2Fall</w:t>
        </w:r>
      </w:hyperlink>
      <w:r w:rsidR="007F52DA" w:rsidRPr="0010536A">
        <w:rPr>
          <w:rStyle w:val="a3"/>
          <w:color w:val="auto"/>
          <w:szCs w:val="28"/>
        </w:rPr>
        <w:t>;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szCs w:val="28"/>
          <w:shd w:val="clear" w:color="auto" w:fill="FFFFFF"/>
        </w:rPr>
      </w:pPr>
      <w:r w:rsidRPr="0010536A">
        <w:rPr>
          <w:szCs w:val="28"/>
        </w:rPr>
        <w:t xml:space="preserve">- </w:t>
      </w:r>
      <w:r w:rsidRPr="0010536A">
        <w:rPr>
          <w:szCs w:val="28"/>
          <w:shd w:val="clear" w:color="auto" w:fill="FFFFFF"/>
        </w:rPr>
        <w:t>в парке культуры и отдыха города Светлограда 16 июня прошел конкурс рисунков на асфальте, посвященный профилактике терроризма «Терроризм угрожает всему человечеству»;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szCs w:val="28"/>
        </w:rPr>
      </w:pPr>
      <w:r w:rsidRPr="0010536A">
        <w:rPr>
          <w:szCs w:val="28"/>
        </w:rPr>
        <w:t>- 08  июня в села Константиновского проведена беседа за «круглым столом» под названием «Мы жители многонационального края»;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szCs w:val="28"/>
        </w:rPr>
      </w:pPr>
      <w:r w:rsidRPr="0010536A">
        <w:rPr>
          <w:szCs w:val="28"/>
        </w:rPr>
        <w:lastRenderedPageBreak/>
        <w:t xml:space="preserve">- в целях распространения знаний об истории и культуре </w:t>
      </w:r>
      <w:proofErr w:type="gramStart"/>
      <w:r w:rsidRPr="0010536A">
        <w:rPr>
          <w:szCs w:val="28"/>
        </w:rPr>
        <w:t>народов, проживающих на территории Ставропольского края 24 июня сотрудники Дома культуры города Светлограда проведут</w:t>
      </w:r>
      <w:proofErr w:type="gramEnd"/>
      <w:r w:rsidRPr="0010536A">
        <w:rPr>
          <w:szCs w:val="28"/>
        </w:rPr>
        <w:t xml:space="preserve"> для детей из пришкольных лагерей краеведческий обзор «Остров Ставропольских сокровищ»;</w:t>
      </w:r>
    </w:p>
    <w:p w:rsidR="007F52DA" w:rsidRPr="0010536A" w:rsidRDefault="007F52DA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  <w:rPr>
          <w:szCs w:val="28"/>
        </w:rPr>
      </w:pPr>
      <w:r w:rsidRPr="0010536A">
        <w:rPr>
          <w:szCs w:val="28"/>
        </w:rPr>
        <w:t xml:space="preserve">- во всех населенных пунктах округа </w:t>
      </w:r>
      <w:proofErr w:type="spellStart"/>
      <w:r w:rsidRPr="0010536A">
        <w:rPr>
          <w:szCs w:val="28"/>
        </w:rPr>
        <w:t>провен</w:t>
      </w:r>
      <w:proofErr w:type="spellEnd"/>
      <w:r w:rsidRPr="0010536A">
        <w:rPr>
          <w:szCs w:val="28"/>
        </w:rPr>
        <w:t xml:space="preserve"> анкетный опрос по теме </w:t>
      </w:r>
      <w:r w:rsidRPr="0010536A">
        <w:t>«Напряженность межнациональных отношений в Петровском городском округе Ставропольского края».</w:t>
      </w:r>
      <w:r w:rsidRPr="0010536A">
        <w:rPr>
          <w:szCs w:val="28"/>
        </w:rPr>
        <w:t xml:space="preserve"> В опросе приняли участие 597 человек (0,9 % населения округа). Анализ итогов сделан на заседании этнического совета Петровского городского округа.</w:t>
      </w:r>
    </w:p>
    <w:p w:rsidR="00690B80" w:rsidRPr="0010536A" w:rsidRDefault="00D82EF7" w:rsidP="007F52DA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ind w:firstLine="708"/>
        <w:jc w:val="both"/>
      </w:pPr>
      <w:r w:rsidRPr="0010536A">
        <w:tab/>
        <w:t>2.2. Совместных мероприятий с органами исполнительной власти Ставропольского края или других субъектов Российской Федерации, органами местного самоуправления других муниципальных районов или с органами местного самоуправления других субъектов Российской Федерации, территориальными органами федеральных органов исполнительной власти не проводилось.</w:t>
      </w:r>
      <w:r w:rsidR="00EE089B" w:rsidRPr="0010536A">
        <w:t xml:space="preserve"> </w:t>
      </w:r>
      <w:r w:rsidR="00427A86" w:rsidRPr="0010536A">
        <w:t>По приглашению администрации округа в заседании этнического совета Петровского городского округа принял участие начальник отдела по делам национальностей</w:t>
      </w:r>
      <w:r w:rsidR="00EE089B" w:rsidRPr="0010536A">
        <w:t xml:space="preserve"> Комитет</w:t>
      </w:r>
      <w:r w:rsidR="00427A86" w:rsidRPr="0010536A">
        <w:t>а</w:t>
      </w:r>
      <w:r w:rsidR="00EE089B" w:rsidRPr="0010536A">
        <w:t xml:space="preserve"> Ставропольского края по делам национальностей и казачества</w:t>
      </w:r>
      <w:r w:rsidR="00427A86" w:rsidRPr="0010536A">
        <w:t xml:space="preserve"> </w:t>
      </w:r>
      <w:proofErr w:type="spellStart"/>
      <w:r w:rsidR="00427A86" w:rsidRPr="0010536A">
        <w:t>Зинев</w:t>
      </w:r>
      <w:proofErr w:type="spellEnd"/>
      <w:r w:rsidR="00427A86" w:rsidRPr="0010536A">
        <w:t xml:space="preserve"> С.Н.</w:t>
      </w:r>
    </w:p>
    <w:p w:rsidR="00D82EF7" w:rsidRPr="0010536A" w:rsidRDefault="00D82EF7" w:rsidP="00D82EF7">
      <w:pPr>
        <w:jc w:val="both"/>
      </w:pPr>
      <w:r w:rsidRPr="0010536A">
        <w:tab/>
        <w:t xml:space="preserve">2.3. Прибывшие для проживания в Петровский городской округ приглашаются на заседания советов мира и дружбы, где их знакомят с основными требованиями законодательства Российской Федерации и Ставропольского края, разъясняют местные устои и обычаи. Также указанной категории граждан предоставляются консультации по порядку действий в случае возникновения унижения их национального достоинства, оскорбления религиозных чувств.  </w:t>
      </w:r>
    </w:p>
    <w:p w:rsidR="00D82EF7" w:rsidRPr="0010536A" w:rsidRDefault="00D82EF7" w:rsidP="00D82EF7">
      <w:pPr>
        <w:ind w:firstLine="708"/>
        <w:jc w:val="both"/>
      </w:pPr>
      <w:r w:rsidRPr="0010536A">
        <w:t>Правовое просвещение мигрантов также ведется в МКУК «Петровская централизованная библиотечная система», при которой имеется центр правовой и муниципальной информации, где при необходимости оказывается помощь мигрантам в поиске необходимой правовой информации с помощью информационных ресурсов библиотек и справочно-правовой системы «</w:t>
      </w:r>
      <w:proofErr w:type="spellStart"/>
      <w:r w:rsidRPr="0010536A">
        <w:t>КонсультантПлюс</w:t>
      </w:r>
      <w:proofErr w:type="spellEnd"/>
      <w:r w:rsidRPr="0010536A">
        <w:t>». В библиотеках округа</w:t>
      </w:r>
      <w:r w:rsidR="006520BC" w:rsidRPr="0010536A">
        <w:t xml:space="preserve"> </w:t>
      </w:r>
      <w:r w:rsidRPr="0010536A">
        <w:t>оформлены информационные и тематические выставки с подборкой правовой и учебной литературы для мигрантов и членов их семей.</w:t>
      </w:r>
    </w:p>
    <w:p w:rsidR="00D82EF7" w:rsidRPr="0010536A" w:rsidRDefault="00D82EF7" w:rsidP="00D82EF7">
      <w:pPr>
        <w:ind w:firstLine="708"/>
        <w:jc w:val="both"/>
      </w:pPr>
      <w:r w:rsidRPr="0010536A">
        <w:t xml:space="preserve">2.4. Планируемые мероприятия на </w:t>
      </w:r>
      <w:r w:rsidR="00427A86" w:rsidRPr="0010536A">
        <w:t xml:space="preserve">3 </w:t>
      </w:r>
      <w:r w:rsidR="00512351" w:rsidRPr="0010536A">
        <w:t>квартал 202</w:t>
      </w:r>
      <w:r w:rsidR="00414590" w:rsidRPr="0010536A">
        <w:t>2</w:t>
      </w:r>
      <w:r w:rsidR="00512351" w:rsidRPr="0010536A">
        <w:t xml:space="preserve"> года</w:t>
      </w:r>
      <w:r w:rsidR="00D659BC" w:rsidRPr="0010536A">
        <w:t>:</w:t>
      </w:r>
    </w:p>
    <w:p w:rsidR="00D659BC" w:rsidRPr="0010536A" w:rsidRDefault="00D659BC" w:rsidP="00D82EF7">
      <w:pPr>
        <w:ind w:firstLine="708"/>
        <w:jc w:val="both"/>
      </w:pPr>
    </w:p>
    <w:tbl>
      <w:tblPr>
        <w:tblStyle w:val="ad"/>
        <w:tblW w:w="9497" w:type="dxa"/>
        <w:tblInd w:w="-34" w:type="dxa"/>
        <w:tblLayout w:type="fixed"/>
        <w:tblLook w:val="04A0"/>
      </w:tblPr>
      <w:tblGrid>
        <w:gridCol w:w="709"/>
        <w:gridCol w:w="3969"/>
        <w:gridCol w:w="1276"/>
        <w:gridCol w:w="3543"/>
      </w:tblGrid>
      <w:tr w:rsidR="00D659BC" w:rsidRPr="0010536A" w:rsidTr="00D659BC">
        <w:tc>
          <w:tcPr>
            <w:tcW w:w="709" w:type="dxa"/>
          </w:tcPr>
          <w:p w:rsidR="00D659BC" w:rsidRPr="0010536A" w:rsidRDefault="00D659BC" w:rsidP="0015259B">
            <w:pPr>
              <w:pStyle w:val="af"/>
              <w:rPr>
                <w:rFonts w:eastAsia="Times New Roman"/>
                <w:sz w:val="24"/>
                <w:szCs w:val="24"/>
              </w:rPr>
            </w:pPr>
            <w:r w:rsidRPr="0010536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659BC" w:rsidRPr="0010536A" w:rsidRDefault="00D659BC" w:rsidP="0015259B">
            <w:pPr>
              <w:pStyle w:val="af"/>
              <w:jc w:val="center"/>
              <w:rPr>
                <w:rFonts w:eastAsia="Times New Roman"/>
                <w:sz w:val="24"/>
                <w:szCs w:val="24"/>
              </w:rPr>
            </w:pPr>
            <w:r w:rsidRPr="0010536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D659BC" w:rsidRPr="0010536A" w:rsidRDefault="00D659BC" w:rsidP="0015259B">
            <w:pPr>
              <w:pStyle w:val="af"/>
              <w:jc w:val="center"/>
              <w:rPr>
                <w:rFonts w:eastAsia="Times New Roman"/>
                <w:sz w:val="24"/>
                <w:szCs w:val="24"/>
              </w:rPr>
            </w:pPr>
            <w:r w:rsidRPr="0010536A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</w:tcPr>
          <w:p w:rsidR="00D659BC" w:rsidRPr="0010536A" w:rsidRDefault="00D659BC" w:rsidP="0015259B">
            <w:pPr>
              <w:pStyle w:val="af"/>
              <w:jc w:val="center"/>
              <w:rPr>
                <w:rFonts w:eastAsia="Times New Roman"/>
                <w:sz w:val="24"/>
                <w:szCs w:val="24"/>
              </w:rPr>
            </w:pPr>
            <w:r w:rsidRPr="0010536A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Праздник национальных игр «Раз, два, три, четыре, пять, будем вместе мы играть!»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pStyle w:val="af"/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июль</w:t>
            </w:r>
          </w:p>
        </w:tc>
        <w:tc>
          <w:tcPr>
            <w:tcW w:w="3543" w:type="dxa"/>
          </w:tcPr>
          <w:p w:rsidR="00FB64D0" w:rsidRPr="0010536A" w:rsidRDefault="00FB64D0" w:rsidP="0015259B">
            <w:pPr>
              <w:pStyle w:val="af"/>
              <w:jc w:val="both"/>
              <w:rPr>
                <w:rFonts w:eastAsia="Times New Roman"/>
                <w:sz w:val="24"/>
                <w:szCs w:val="24"/>
              </w:rPr>
            </w:pPr>
            <w:r w:rsidRPr="0010536A">
              <w:rPr>
                <w:rFonts w:eastAsia="Times New Roman"/>
                <w:sz w:val="24"/>
                <w:szCs w:val="24"/>
              </w:rPr>
              <w:t>Отдел социального развития АПГО СК,</w:t>
            </w:r>
          </w:p>
          <w:p w:rsidR="00FB64D0" w:rsidRPr="0010536A" w:rsidRDefault="00FB64D0" w:rsidP="0015259B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МКУК «ДК села Гофицкое»</w:t>
            </w:r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Встреча в  клубе «Земля друзей. Азербайджанцы»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pStyle w:val="af"/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июль</w:t>
            </w:r>
          </w:p>
        </w:tc>
        <w:tc>
          <w:tcPr>
            <w:tcW w:w="3543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Дом культуры села Донская Балка»,</w:t>
            </w:r>
          </w:p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10536A">
              <w:rPr>
                <w:sz w:val="24"/>
                <w:szCs w:val="24"/>
              </w:rPr>
              <w:t>в</w:t>
            </w:r>
            <w:proofErr w:type="gramEnd"/>
            <w:r w:rsidRPr="0010536A">
              <w:rPr>
                <w:sz w:val="24"/>
                <w:szCs w:val="24"/>
              </w:rPr>
              <w:t xml:space="preserve"> с. Донская Балка</w:t>
            </w:r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Видео - презентация: «Разнообразие народов - разнообразие культур»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pStyle w:val="af"/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июль</w:t>
            </w:r>
          </w:p>
        </w:tc>
        <w:tc>
          <w:tcPr>
            <w:tcW w:w="3543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МКУК «Дом культуры села Ореховка»,</w:t>
            </w:r>
          </w:p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10536A">
              <w:rPr>
                <w:sz w:val="24"/>
                <w:szCs w:val="24"/>
              </w:rPr>
              <w:t>в</w:t>
            </w:r>
            <w:proofErr w:type="gramEnd"/>
            <w:r w:rsidRPr="0010536A">
              <w:rPr>
                <w:sz w:val="24"/>
                <w:szCs w:val="24"/>
              </w:rPr>
              <w:t xml:space="preserve"> с. Высоцкое</w:t>
            </w:r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proofErr w:type="spellStart"/>
            <w:r w:rsidRPr="0010536A">
              <w:rPr>
                <w:sz w:val="24"/>
                <w:szCs w:val="24"/>
                <w:shd w:val="clear" w:color="auto" w:fill="FFFFFF"/>
              </w:rPr>
              <w:t>Веб-экспедиция</w:t>
            </w:r>
            <w:proofErr w:type="spellEnd"/>
            <w:r w:rsidRPr="0010536A">
              <w:rPr>
                <w:sz w:val="24"/>
                <w:szCs w:val="24"/>
                <w:shd w:val="clear" w:color="auto" w:fill="FFFFFF"/>
              </w:rPr>
              <w:t xml:space="preserve"> «По объектам культурного наследия Ставрополья»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pStyle w:val="af"/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июль</w:t>
            </w:r>
          </w:p>
        </w:tc>
        <w:tc>
          <w:tcPr>
            <w:tcW w:w="3543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Дом культуры села Донская Балка»,</w:t>
            </w:r>
          </w:p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10536A">
              <w:rPr>
                <w:sz w:val="24"/>
                <w:szCs w:val="24"/>
              </w:rPr>
              <w:t>в</w:t>
            </w:r>
            <w:proofErr w:type="gramEnd"/>
            <w:r w:rsidRPr="0010536A">
              <w:rPr>
                <w:sz w:val="24"/>
                <w:szCs w:val="24"/>
              </w:rPr>
              <w:t xml:space="preserve"> с. Донская Балка</w:t>
            </w:r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Выставка рисунков «Нам нужен мир»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pStyle w:val="af"/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август</w:t>
            </w:r>
          </w:p>
        </w:tc>
        <w:tc>
          <w:tcPr>
            <w:tcW w:w="3543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МКУК «ДК села Гофицкое», </w:t>
            </w:r>
          </w:p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территориальный отдел </w:t>
            </w:r>
            <w:proofErr w:type="gramStart"/>
            <w:r w:rsidRPr="0010536A">
              <w:rPr>
                <w:sz w:val="24"/>
                <w:szCs w:val="24"/>
              </w:rPr>
              <w:t>в</w:t>
            </w:r>
            <w:proofErr w:type="gramEnd"/>
            <w:r w:rsidRPr="0010536A">
              <w:rPr>
                <w:sz w:val="24"/>
                <w:szCs w:val="24"/>
              </w:rPr>
              <w:t xml:space="preserve"> с. Гофицкое</w:t>
            </w:r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Исторический час «Равнение на флаг»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август</w:t>
            </w:r>
          </w:p>
        </w:tc>
        <w:tc>
          <w:tcPr>
            <w:tcW w:w="3543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МКУК «ДК села </w:t>
            </w:r>
            <w:proofErr w:type="spellStart"/>
            <w:r w:rsidRPr="0010536A">
              <w:rPr>
                <w:sz w:val="24"/>
                <w:szCs w:val="24"/>
              </w:rPr>
              <w:t>Шведино</w:t>
            </w:r>
            <w:proofErr w:type="spellEnd"/>
            <w:r w:rsidRPr="0010536A">
              <w:rPr>
                <w:sz w:val="24"/>
                <w:szCs w:val="24"/>
              </w:rPr>
              <w:t>»,</w:t>
            </w:r>
          </w:p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 территориальный отдел </w:t>
            </w:r>
            <w:proofErr w:type="gramStart"/>
            <w:r w:rsidRPr="0010536A">
              <w:rPr>
                <w:sz w:val="24"/>
                <w:szCs w:val="24"/>
              </w:rPr>
              <w:t>в</w:t>
            </w:r>
            <w:proofErr w:type="gramEnd"/>
            <w:r w:rsidRPr="0010536A">
              <w:rPr>
                <w:sz w:val="24"/>
                <w:szCs w:val="24"/>
              </w:rPr>
              <w:t xml:space="preserve"> с. </w:t>
            </w:r>
            <w:proofErr w:type="spellStart"/>
            <w:r w:rsidRPr="0010536A">
              <w:rPr>
                <w:sz w:val="24"/>
                <w:szCs w:val="24"/>
              </w:rPr>
              <w:t>Шведино</w:t>
            </w:r>
            <w:proofErr w:type="spellEnd"/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Тематическая  программа «Дорога к миру» 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август</w:t>
            </w:r>
          </w:p>
        </w:tc>
        <w:tc>
          <w:tcPr>
            <w:tcW w:w="3543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МКУК «ДК села </w:t>
            </w:r>
            <w:proofErr w:type="spellStart"/>
            <w:r w:rsidRPr="0010536A">
              <w:rPr>
                <w:sz w:val="24"/>
                <w:szCs w:val="24"/>
              </w:rPr>
              <w:t>Шведино</w:t>
            </w:r>
            <w:proofErr w:type="spellEnd"/>
            <w:r w:rsidRPr="0010536A">
              <w:rPr>
                <w:sz w:val="24"/>
                <w:szCs w:val="24"/>
              </w:rPr>
              <w:t>»,</w:t>
            </w:r>
          </w:p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 территориальный отдел </w:t>
            </w:r>
            <w:proofErr w:type="gramStart"/>
            <w:r w:rsidRPr="0010536A">
              <w:rPr>
                <w:sz w:val="24"/>
                <w:szCs w:val="24"/>
              </w:rPr>
              <w:t>в</w:t>
            </w:r>
            <w:proofErr w:type="gramEnd"/>
            <w:r w:rsidRPr="0010536A">
              <w:rPr>
                <w:sz w:val="24"/>
                <w:szCs w:val="24"/>
              </w:rPr>
              <w:t xml:space="preserve"> с. </w:t>
            </w:r>
            <w:proofErr w:type="spellStart"/>
            <w:r w:rsidRPr="0010536A">
              <w:rPr>
                <w:sz w:val="24"/>
                <w:szCs w:val="24"/>
              </w:rPr>
              <w:t>Шведино</w:t>
            </w:r>
            <w:proofErr w:type="spellEnd"/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Беседа, с использованием короткометражных роликов «Пусть всегда будет мир!»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август</w:t>
            </w:r>
          </w:p>
        </w:tc>
        <w:tc>
          <w:tcPr>
            <w:tcW w:w="3543" w:type="dxa"/>
          </w:tcPr>
          <w:p w:rsidR="00FB64D0" w:rsidRPr="0010536A" w:rsidRDefault="00FB64D0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МКУК «Дом культуры села Сухая Буйвола», территориальный отдел в с</w:t>
            </w:r>
            <w:proofErr w:type="gramStart"/>
            <w:r w:rsidRPr="0010536A">
              <w:rPr>
                <w:sz w:val="24"/>
                <w:szCs w:val="24"/>
              </w:rPr>
              <w:t>.С</w:t>
            </w:r>
            <w:proofErr w:type="gramEnd"/>
            <w:r w:rsidRPr="0010536A">
              <w:rPr>
                <w:sz w:val="24"/>
                <w:szCs w:val="24"/>
              </w:rPr>
              <w:t>ухая Буйвола</w:t>
            </w:r>
          </w:p>
        </w:tc>
      </w:tr>
      <w:tr w:rsidR="00FB64D0" w:rsidRPr="0010536A" w:rsidTr="00D659BC">
        <w:tc>
          <w:tcPr>
            <w:tcW w:w="709" w:type="dxa"/>
          </w:tcPr>
          <w:p w:rsidR="00FB64D0" w:rsidRPr="0010536A" w:rsidRDefault="00FB64D0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B64D0" w:rsidRPr="0010536A" w:rsidRDefault="00FB64D0" w:rsidP="00983F92">
            <w:pPr>
              <w:spacing w:line="240" w:lineRule="atLeast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10536A">
              <w:rPr>
                <w:sz w:val="24"/>
                <w:szCs w:val="24"/>
                <w:shd w:val="clear" w:color="auto" w:fill="FFFFFF"/>
              </w:rPr>
              <w:t>Памятное мероприятие «Беслан – незаживающая рана» на центральной площади города Светлограда</w:t>
            </w:r>
          </w:p>
        </w:tc>
        <w:tc>
          <w:tcPr>
            <w:tcW w:w="1276" w:type="dxa"/>
          </w:tcPr>
          <w:p w:rsidR="00FB64D0" w:rsidRPr="0010536A" w:rsidRDefault="00FB64D0" w:rsidP="00983F92">
            <w:pPr>
              <w:pStyle w:val="af"/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FB64D0" w:rsidRPr="0010536A" w:rsidRDefault="0010536A" w:rsidP="00743967">
            <w:pPr>
              <w:pStyle w:val="af"/>
              <w:jc w:val="both"/>
              <w:rPr>
                <w:rFonts w:eastAsia="Times New Roman"/>
                <w:sz w:val="24"/>
                <w:szCs w:val="24"/>
              </w:rPr>
            </w:pPr>
            <w:r w:rsidRPr="0010536A">
              <w:rPr>
                <w:rFonts w:eastAsia="Times New Roman"/>
                <w:sz w:val="24"/>
                <w:szCs w:val="24"/>
              </w:rPr>
              <w:t>Отдел социального развития</w:t>
            </w:r>
          </w:p>
          <w:p w:rsidR="00FB64D0" w:rsidRPr="0010536A" w:rsidRDefault="00FB64D0" w:rsidP="00743967">
            <w:pPr>
              <w:pStyle w:val="af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0536A" w:rsidRPr="0010536A" w:rsidTr="00D659BC">
        <w:tc>
          <w:tcPr>
            <w:tcW w:w="709" w:type="dxa"/>
          </w:tcPr>
          <w:p w:rsidR="0010536A" w:rsidRPr="0010536A" w:rsidRDefault="0010536A" w:rsidP="0015259B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0536A" w:rsidRPr="0010536A" w:rsidRDefault="0010536A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1276" w:type="dxa"/>
          </w:tcPr>
          <w:p w:rsidR="0010536A" w:rsidRPr="0010536A" w:rsidRDefault="0010536A" w:rsidP="00983F92">
            <w:pPr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10536A" w:rsidRPr="0010536A" w:rsidRDefault="0010536A" w:rsidP="00983F92">
            <w:pPr>
              <w:pStyle w:val="af"/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отдел образования</w:t>
            </w:r>
          </w:p>
        </w:tc>
      </w:tr>
      <w:tr w:rsidR="0010536A" w:rsidRPr="0010536A" w:rsidTr="00D659BC">
        <w:tc>
          <w:tcPr>
            <w:tcW w:w="709" w:type="dxa"/>
          </w:tcPr>
          <w:p w:rsidR="0010536A" w:rsidRPr="0010536A" w:rsidRDefault="0010536A" w:rsidP="00D659BC">
            <w:pPr>
              <w:pStyle w:val="af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0536A" w:rsidRPr="0010536A" w:rsidRDefault="0010536A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  <w:shd w:val="clear" w:color="auto" w:fill="FFFFFF"/>
              </w:rPr>
              <w:t>Круглый стол с представителем духовенства «Жить в добре и согласии»</w:t>
            </w:r>
          </w:p>
        </w:tc>
        <w:tc>
          <w:tcPr>
            <w:tcW w:w="1276" w:type="dxa"/>
          </w:tcPr>
          <w:p w:rsidR="0010536A" w:rsidRPr="0010536A" w:rsidRDefault="0010536A" w:rsidP="00983F92">
            <w:pPr>
              <w:pStyle w:val="af"/>
              <w:jc w:val="center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10536A" w:rsidRPr="0010536A" w:rsidRDefault="0010536A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>МКУК «Дом культуры села Благодатного»,</w:t>
            </w:r>
          </w:p>
          <w:p w:rsidR="0010536A" w:rsidRPr="0010536A" w:rsidRDefault="0010536A" w:rsidP="00983F92">
            <w:pPr>
              <w:jc w:val="both"/>
              <w:rPr>
                <w:sz w:val="24"/>
                <w:szCs w:val="24"/>
              </w:rPr>
            </w:pPr>
            <w:r w:rsidRPr="0010536A">
              <w:rPr>
                <w:sz w:val="24"/>
                <w:szCs w:val="24"/>
              </w:rPr>
              <w:t xml:space="preserve">территориальный отдел в с. </w:t>
            </w:r>
            <w:proofErr w:type="gramStart"/>
            <w:r w:rsidRPr="0010536A">
              <w:rPr>
                <w:sz w:val="24"/>
                <w:szCs w:val="24"/>
              </w:rPr>
              <w:t>Благодатное</w:t>
            </w:r>
            <w:proofErr w:type="gramEnd"/>
          </w:p>
        </w:tc>
      </w:tr>
    </w:tbl>
    <w:p w:rsidR="00D82EF7" w:rsidRPr="0010536A" w:rsidRDefault="00C14218" w:rsidP="00D82EF7">
      <w:pPr>
        <w:ind w:firstLine="708"/>
        <w:jc w:val="both"/>
        <w:rPr>
          <w:b/>
        </w:rPr>
      </w:pPr>
      <w:r>
        <w:rPr>
          <w:b/>
        </w:rPr>
        <w:t>3</w:t>
      </w:r>
      <w:r w:rsidR="00D82EF7" w:rsidRPr="0010536A">
        <w:rPr>
          <w:b/>
        </w:rPr>
        <w:t xml:space="preserve">. Наличие в муниципальном районе (городском округе) муниципальных программ (планов), направленных на гармонизацию межнациональных и </w:t>
      </w:r>
      <w:proofErr w:type="spellStart"/>
      <w:r w:rsidR="00D82EF7" w:rsidRPr="0010536A">
        <w:rPr>
          <w:b/>
        </w:rPr>
        <w:t>этноконфессиональных</w:t>
      </w:r>
      <w:proofErr w:type="spellEnd"/>
      <w:r w:rsidR="00D82EF7" w:rsidRPr="0010536A">
        <w:rPr>
          <w:b/>
        </w:rPr>
        <w:t xml:space="preserve"> отношений, а также предупреждение этнического и религиозного экстремизма. </w:t>
      </w:r>
    </w:p>
    <w:p w:rsidR="00D82EF7" w:rsidRPr="0010536A" w:rsidRDefault="00D82EF7" w:rsidP="00D82EF7">
      <w:pPr>
        <w:jc w:val="both"/>
      </w:pPr>
      <w:proofErr w:type="gramStart"/>
      <w:r w:rsidRPr="0010536A">
        <w:t xml:space="preserve">В рамках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</w:t>
      </w:r>
      <w:r w:rsidR="006410A6" w:rsidRPr="0010536A">
        <w:t>13 ноября 2020 г.</w:t>
      </w:r>
      <w:r w:rsidRPr="0010536A">
        <w:t xml:space="preserve"> № </w:t>
      </w:r>
      <w:r w:rsidR="006410A6" w:rsidRPr="0010536A">
        <w:t>1575</w:t>
      </w:r>
      <w:r w:rsidRPr="0010536A">
        <w:t xml:space="preserve">, разработана подпрограмма «Гармонизация межнациональных и </w:t>
      </w:r>
      <w:proofErr w:type="spellStart"/>
      <w:r w:rsidRPr="0010536A">
        <w:t>этноконфессиональных</w:t>
      </w:r>
      <w:proofErr w:type="spellEnd"/>
      <w:r w:rsidRPr="0010536A"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(далее – подпрограмма).</w:t>
      </w:r>
      <w:proofErr w:type="gramEnd"/>
      <w:r w:rsidRPr="0010536A">
        <w:t xml:space="preserve"> Основная задача подпрограммы - предупреждение конфликтов на почве межнациональных и межконфессиональных отношений и этнического и религиозного экстремизма в Петровском городском округе.</w:t>
      </w:r>
    </w:p>
    <w:p w:rsidR="00D82EF7" w:rsidRPr="0010536A" w:rsidRDefault="00D82EF7" w:rsidP="00D82EF7">
      <w:pPr>
        <w:jc w:val="both"/>
      </w:pPr>
      <w:r w:rsidRPr="0010536A">
        <w:t>Подпрограмма включает в себя следующие основные мероприятия:</w:t>
      </w:r>
    </w:p>
    <w:p w:rsidR="00D82EF7" w:rsidRPr="0010536A" w:rsidRDefault="00D82EF7" w:rsidP="00D82EF7">
      <w:pPr>
        <w:jc w:val="both"/>
      </w:pPr>
      <w:r w:rsidRPr="0010536A">
        <w:lastRenderedPageBreak/>
        <w:t>1)</w:t>
      </w:r>
      <w:r w:rsidRPr="0010536A">
        <w:tab/>
        <w:t xml:space="preserve"> 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округа.</w:t>
      </w:r>
    </w:p>
    <w:p w:rsidR="00D82EF7" w:rsidRPr="0010536A" w:rsidRDefault="00D82EF7" w:rsidP="00D82EF7">
      <w:pPr>
        <w:jc w:val="both"/>
      </w:pPr>
      <w:r w:rsidRPr="0010536A">
        <w:t>2) Обеспечение социальной и культурной адаптации мигрантов на территории округа.</w:t>
      </w:r>
    </w:p>
    <w:p w:rsidR="00D82EF7" w:rsidRPr="0010536A" w:rsidRDefault="00D82EF7" w:rsidP="00D82EF7">
      <w:pPr>
        <w:jc w:val="both"/>
      </w:pPr>
      <w:r w:rsidRPr="0010536A">
        <w:t>3) Организационное, методическое обеспечение и информационное сопровождение сферы межнациональных и межконфессиональных отношений.</w:t>
      </w:r>
    </w:p>
    <w:p w:rsidR="00D82EF7" w:rsidRPr="0010536A" w:rsidRDefault="00D82EF7" w:rsidP="00D82EF7">
      <w:pPr>
        <w:jc w:val="both"/>
      </w:pPr>
      <w:r w:rsidRPr="0010536A">
        <w:t>4) Предупреждение этнического и религиозного экстремизма на территории округа.</w:t>
      </w:r>
    </w:p>
    <w:p w:rsidR="006410A6" w:rsidRPr="0010536A" w:rsidRDefault="00C14218" w:rsidP="00764D5F">
      <w:pPr>
        <w:ind w:firstLine="708"/>
        <w:jc w:val="both"/>
        <w:rPr>
          <w:szCs w:val="28"/>
        </w:rPr>
      </w:pPr>
      <w:r>
        <w:rPr>
          <w:b/>
          <w:szCs w:val="28"/>
        </w:rPr>
        <w:t>4</w:t>
      </w:r>
      <w:r w:rsidR="00D82EF7" w:rsidRPr="0010536A">
        <w:rPr>
          <w:b/>
          <w:szCs w:val="28"/>
        </w:rPr>
        <w:t xml:space="preserve">. Количество финансовых средств, выделенных для проведения мероприятий в сфере гармонизации межнациональных и </w:t>
      </w:r>
      <w:proofErr w:type="spellStart"/>
      <w:r w:rsidR="00D82EF7" w:rsidRPr="0010536A">
        <w:rPr>
          <w:b/>
          <w:szCs w:val="28"/>
        </w:rPr>
        <w:t>этноконфессиональных</w:t>
      </w:r>
      <w:proofErr w:type="spellEnd"/>
      <w:r w:rsidR="00D82EF7" w:rsidRPr="0010536A">
        <w:rPr>
          <w:b/>
          <w:szCs w:val="28"/>
        </w:rPr>
        <w:t xml:space="preserve"> отношений, а также</w:t>
      </w:r>
      <w:r w:rsidR="006410A6" w:rsidRPr="0010536A">
        <w:rPr>
          <w:b/>
          <w:szCs w:val="28"/>
        </w:rPr>
        <w:t xml:space="preserve"> </w:t>
      </w:r>
      <w:r w:rsidR="00D82EF7" w:rsidRPr="0010536A">
        <w:rPr>
          <w:b/>
          <w:szCs w:val="28"/>
        </w:rPr>
        <w:t>предупреждения этнического и религиозного экстремизма, сведения об их реализации в отчетном периоде.</w:t>
      </w:r>
      <w:r w:rsidR="00A52FCA" w:rsidRPr="0010536A">
        <w:rPr>
          <w:szCs w:val="28"/>
        </w:rPr>
        <w:t xml:space="preserve"> </w:t>
      </w:r>
    </w:p>
    <w:p w:rsidR="00D82EF7" w:rsidRDefault="00D82EF7" w:rsidP="00764D5F">
      <w:pPr>
        <w:ind w:firstLine="708"/>
        <w:jc w:val="both"/>
        <w:rPr>
          <w:szCs w:val="28"/>
        </w:rPr>
      </w:pPr>
      <w:r w:rsidRPr="0010536A">
        <w:rPr>
          <w:szCs w:val="28"/>
        </w:rPr>
        <w:t xml:space="preserve">Объем финансирования мероприятий, реализуемых в рамках подпрограммы «Гармонизация межнациональных и </w:t>
      </w:r>
      <w:proofErr w:type="spellStart"/>
      <w:r w:rsidRPr="0010536A">
        <w:rPr>
          <w:szCs w:val="28"/>
        </w:rPr>
        <w:t>этноконфессиональных</w:t>
      </w:r>
      <w:proofErr w:type="spellEnd"/>
      <w:r w:rsidRPr="0010536A">
        <w:rPr>
          <w:szCs w:val="28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на 20</w:t>
      </w:r>
      <w:r w:rsidR="00AC74A8" w:rsidRPr="0010536A">
        <w:rPr>
          <w:szCs w:val="28"/>
        </w:rPr>
        <w:t>2</w:t>
      </w:r>
      <w:r w:rsidR="00414590" w:rsidRPr="0010536A">
        <w:rPr>
          <w:szCs w:val="28"/>
        </w:rPr>
        <w:t>2</w:t>
      </w:r>
      <w:r w:rsidRPr="0010536A">
        <w:rPr>
          <w:szCs w:val="28"/>
        </w:rPr>
        <w:t xml:space="preserve"> год составляет </w:t>
      </w:r>
      <w:r w:rsidR="00512351" w:rsidRPr="0010536A">
        <w:rPr>
          <w:szCs w:val="28"/>
        </w:rPr>
        <w:t>161,26 тыс.</w:t>
      </w:r>
      <w:r w:rsidR="00764D5F" w:rsidRPr="0010536A">
        <w:rPr>
          <w:szCs w:val="28"/>
        </w:rPr>
        <w:t xml:space="preserve"> рублей</w:t>
      </w:r>
      <w:r w:rsidR="00A52FCA" w:rsidRPr="0010536A">
        <w:rPr>
          <w:szCs w:val="28"/>
        </w:rPr>
        <w:t>.</w:t>
      </w:r>
      <w:r w:rsidR="006410A6" w:rsidRPr="0010536A">
        <w:rPr>
          <w:szCs w:val="28"/>
        </w:rPr>
        <w:t xml:space="preserve"> В настоящее время </w:t>
      </w:r>
      <w:r w:rsidR="00427A86" w:rsidRPr="0010536A">
        <w:rPr>
          <w:szCs w:val="28"/>
        </w:rPr>
        <w:t>проходят процедуры закупок</w:t>
      </w:r>
      <w:r w:rsidR="006410A6" w:rsidRPr="0010536A">
        <w:rPr>
          <w:szCs w:val="28"/>
        </w:rPr>
        <w:t xml:space="preserve"> для приобретения призов для вручения победителям конкурсов, предусмотренных мероприятиями подпрограммы.</w:t>
      </w:r>
    </w:p>
    <w:p w:rsidR="0010536A" w:rsidRPr="0010536A" w:rsidRDefault="0010536A" w:rsidP="00764D5F">
      <w:pPr>
        <w:ind w:firstLine="708"/>
        <w:jc w:val="both"/>
      </w:pPr>
    </w:p>
    <w:sectPr w:rsidR="0010536A" w:rsidRPr="0010536A" w:rsidSect="00D82EF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2D0"/>
    <w:multiLevelType w:val="hybridMultilevel"/>
    <w:tmpl w:val="6B4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6F1"/>
    <w:multiLevelType w:val="hybridMultilevel"/>
    <w:tmpl w:val="1BDAD8F6"/>
    <w:lvl w:ilvl="0" w:tplc="576AF9C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D13ADD"/>
    <w:multiLevelType w:val="hybridMultilevel"/>
    <w:tmpl w:val="EEE0B14E"/>
    <w:lvl w:ilvl="0" w:tplc="956831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04014"/>
    <w:rsid w:val="0003440A"/>
    <w:rsid w:val="000745B4"/>
    <w:rsid w:val="000757EA"/>
    <w:rsid w:val="000867EF"/>
    <w:rsid w:val="000B7C55"/>
    <w:rsid w:val="000D0080"/>
    <w:rsid w:val="0010536A"/>
    <w:rsid w:val="0012309D"/>
    <w:rsid w:val="00132500"/>
    <w:rsid w:val="00153E93"/>
    <w:rsid w:val="00166E34"/>
    <w:rsid w:val="00185132"/>
    <w:rsid w:val="001C311E"/>
    <w:rsid w:val="001D162E"/>
    <w:rsid w:val="001D33FA"/>
    <w:rsid w:val="001D446B"/>
    <w:rsid w:val="00217063"/>
    <w:rsid w:val="0028238E"/>
    <w:rsid w:val="002A22D5"/>
    <w:rsid w:val="002F6AC4"/>
    <w:rsid w:val="00307C44"/>
    <w:rsid w:val="00310901"/>
    <w:rsid w:val="00323EDA"/>
    <w:rsid w:val="00350407"/>
    <w:rsid w:val="00351DB5"/>
    <w:rsid w:val="0036537C"/>
    <w:rsid w:val="00372A09"/>
    <w:rsid w:val="00375613"/>
    <w:rsid w:val="00395361"/>
    <w:rsid w:val="003A47D1"/>
    <w:rsid w:val="00414590"/>
    <w:rsid w:val="004146B2"/>
    <w:rsid w:val="00422865"/>
    <w:rsid w:val="00427A86"/>
    <w:rsid w:val="00432F30"/>
    <w:rsid w:val="004355B9"/>
    <w:rsid w:val="0044016F"/>
    <w:rsid w:val="00442049"/>
    <w:rsid w:val="004762DE"/>
    <w:rsid w:val="004779D1"/>
    <w:rsid w:val="0049267A"/>
    <w:rsid w:val="004C597C"/>
    <w:rsid w:val="004E3BB1"/>
    <w:rsid w:val="004F1158"/>
    <w:rsid w:val="00512351"/>
    <w:rsid w:val="00534200"/>
    <w:rsid w:val="005411D1"/>
    <w:rsid w:val="00553160"/>
    <w:rsid w:val="00554C6E"/>
    <w:rsid w:val="0057161C"/>
    <w:rsid w:val="00591FA5"/>
    <w:rsid w:val="005A4227"/>
    <w:rsid w:val="005B40BD"/>
    <w:rsid w:val="005F561B"/>
    <w:rsid w:val="006410A6"/>
    <w:rsid w:val="006520BC"/>
    <w:rsid w:val="00654311"/>
    <w:rsid w:val="00676E24"/>
    <w:rsid w:val="00690B80"/>
    <w:rsid w:val="006D140D"/>
    <w:rsid w:val="0073707F"/>
    <w:rsid w:val="00741E38"/>
    <w:rsid w:val="00764D5F"/>
    <w:rsid w:val="007C4893"/>
    <w:rsid w:val="007D49D2"/>
    <w:rsid w:val="007F52DA"/>
    <w:rsid w:val="007F6F20"/>
    <w:rsid w:val="008143F2"/>
    <w:rsid w:val="00845224"/>
    <w:rsid w:val="008610CB"/>
    <w:rsid w:val="00867B9C"/>
    <w:rsid w:val="00873E4D"/>
    <w:rsid w:val="0088371E"/>
    <w:rsid w:val="00886540"/>
    <w:rsid w:val="008A48E5"/>
    <w:rsid w:val="008A7223"/>
    <w:rsid w:val="008B7FDB"/>
    <w:rsid w:val="008D6ABA"/>
    <w:rsid w:val="008D7339"/>
    <w:rsid w:val="008E2B95"/>
    <w:rsid w:val="008E35A1"/>
    <w:rsid w:val="00923C9E"/>
    <w:rsid w:val="00942548"/>
    <w:rsid w:val="00982E5B"/>
    <w:rsid w:val="009A2C2F"/>
    <w:rsid w:val="009A4F86"/>
    <w:rsid w:val="009D2113"/>
    <w:rsid w:val="009F26CB"/>
    <w:rsid w:val="00A30745"/>
    <w:rsid w:val="00A421EC"/>
    <w:rsid w:val="00A522B6"/>
    <w:rsid w:val="00A52FCA"/>
    <w:rsid w:val="00AA2F2D"/>
    <w:rsid w:val="00AC74A8"/>
    <w:rsid w:val="00AF54AE"/>
    <w:rsid w:val="00B140E6"/>
    <w:rsid w:val="00B50734"/>
    <w:rsid w:val="00B54119"/>
    <w:rsid w:val="00B62E5D"/>
    <w:rsid w:val="00B7011B"/>
    <w:rsid w:val="00BA7102"/>
    <w:rsid w:val="00BF4EE3"/>
    <w:rsid w:val="00BF7BEF"/>
    <w:rsid w:val="00C14218"/>
    <w:rsid w:val="00C31DCD"/>
    <w:rsid w:val="00C90AEB"/>
    <w:rsid w:val="00CD032E"/>
    <w:rsid w:val="00CD2B9E"/>
    <w:rsid w:val="00CE6DDF"/>
    <w:rsid w:val="00CF3E88"/>
    <w:rsid w:val="00D64297"/>
    <w:rsid w:val="00D659BC"/>
    <w:rsid w:val="00D67E57"/>
    <w:rsid w:val="00D82EF7"/>
    <w:rsid w:val="00DA0A7E"/>
    <w:rsid w:val="00DD18B7"/>
    <w:rsid w:val="00DD2B00"/>
    <w:rsid w:val="00E45589"/>
    <w:rsid w:val="00E70EEF"/>
    <w:rsid w:val="00E71D62"/>
    <w:rsid w:val="00E820D7"/>
    <w:rsid w:val="00EA16A4"/>
    <w:rsid w:val="00EA2FA7"/>
    <w:rsid w:val="00EE089B"/>
    <w:rsid w:val="00F005E8"/>
    <w:rsid w:val="00F0205D"/>
    <w:rsid w:val="00F522F4"/>
    <w:rsid w:val="00F66D67"/>
    <w:rsid w:val="00F81D2A"/>
    <w:rsid w:val="00F87E33"/>
    <w:rsid w:val="00FB64D0"/>
    <w:rsid w:val="00FC19E2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309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paragraph" w:customStyle="1" w:styleId="ConsNonformat">
    <w:name w:val="ConsNonformat"/>
    <w:rsid w:val="00004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D82EF7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0">
    <w:name w:val="Без интервала Знак"/>
    <w:link w:val="af"/>
    <w:uiPriority w:val="1"/>
    <w:rsid w:val="00D82EF7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D82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2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1D446B"/>
    <w:pPr>
      <w:ind w:left="720"/>
      <w:contextualSpacing/>
    </w:pPr>
  </w:style>
  <w:style w:type="character" w:customStyle="1" w:styleId="11">
    <w:name w:val="Основной текст1"/>
    <w:rsid w:val="00873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873E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3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Emphasis"/>
    <w:qFormat/>
    <w:rsid w:val="00873E4D"/>
    <w:rPr>
      <w:i/>
      <w:iCs/>
    </w:rPr>
  </w:style>
  <w:style w:type="character" w:styleId="af3">
    <w:name w:val="Strong"/>
    <w:basedOn w:val="a0"/>
    <w:uiPriority w:val="22"/>
    <w:qFormat/>
    <w:rsid w:val="004E3BB1"/>
    <w:rPr>
      <w:b/>
      <w:bCs/>
    </w:rPr>
  </w:style>
  <w:style w:type="paragraph" w:customStyle="1" w:styleId="ConsPlusNormal">
    <w:name w:val="ConsPlusNormal"/>
    <w:rsid w:val="00DD2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t04">
    <w:name w:val="ft04"/>
    <w:basedOn w:val="a"/>
    <w:rsid w:val="00741E3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.p.prikalaussky?z=photo484254072_457247107%2Fwall484254072_13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k.ru/profile/576193422515/statuses/15484978665413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4184232168141" TargetMode="External"/><Relationship Id="rId11" Type="http://schemas.openxmlformats.org/officeDocument/2006/relationships/hyperlink" Target="https://vk.com/id531748323?w=wall531748323_894%2F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dkprikalaussk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dk.p.prikalaussky/album/848672589785/929841994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A242-9FBC-40B6-9B02-FD05767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getmanskaya</cp:lastModifiedBy>
  <cp:revision>33</cp:revision>
  <cp:lastPrinted>2020-09-29T11:27:00Z</cp:lastPrinted>
  <dcterms:created xsi:type="dcterms:W3CDTF">2018-10-02T12:57:00Z</dcterms:created>
  <dcterms:modified xsi:type="dcterms:W3CDTF">2023-05-23T07:25:00Z</dcterms:modified>
</cp:coreProperties>
</file>