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65" w:rsidRPr="004739A3" w:rsidRDefault="00A05765" w:rsidP="004739A3">
      <w:pPr>
        <w:outlineLvl w:val="3"/>
        <w:rPr>
          <w:rFonts w:ascii="Times New Roman" w:hAnsi="Times New Roman" w:cs="Times New Roman"/>
          <w:b w:val="0"/>
          <w:bCs w:val="0"/>
          <w:snapToGrid w:val="0"/>
          <w:sz w:val="28"/>
          <w:szCs w:val="24"/>
        </w:rPr>
      </w:pPr>
      <w:bookmarkStart w:id="0" w:name="_GoBack"/>
      <w:bookmarkEnd w:id="0"/>
    </w:p>
    <w:p w:rsidR="00A05765" w:rsidRPr="004739A3" w:rsidRDefault="00290A0B" w:rsidP="00A05765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739A3">
        <w:rPr>
          <w:rFonts w:ascii="Times New Roman" w:hAnsi="Times New Roman"/>
          <w:b/>
          <w:sz w:val="28"/>
          <w:szCs w:val="28"/>
        </w:rPr>
        <w:t>Руководство по соблюдению обязательных требований, оценка соблюдения которых является  предметом муниципального лесного контроля</w:t>
      </w:r>
      <w:r w:rsidRPr="004739A3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1B59D7">
        <w:rPr>
          <w:rFonts w:ascii="Times New Roman" w:hAnsi="Times New Roman" w:cs="Times New Roman"/>
          <w:b/>
          <w:sz w:val="28"/>
          <w:szCs w:val="28"/>
        </w:rPr>
        <w:t>Петровского городского округа Ставропольского края</w:t>
      </w:r>
    </w:p>
    <w:p w:rsidR="00290A0B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Лесохозяйственные мероприятия и пользование городскими лесами должны осуществляться методами, не наносящими вреда окружающей природной среде, природным ресурсам и здоровью человека.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Ведение лесного хозяйства должно обеспечивать: сохранение и усиление </w:t>
      </w:r>
      <w:proofErr w:type="spellStart"/>
      <w:r w:rsidRPr="00956B83">
        <w:rPr>
          <w:rFonts w:ascii="Times New Roman" w:hAnsi="Times New Roman"/>
          <w:b w:val="0"/>
          <w:sz w:val="28"/>
          <w:szCs w:val="28"/>
        </w:rPr>
        <w:t>средообразующих</w:t>
      </w:r>
      <w:proofErr w:type="spellEnd"/>
      <w:r w:rsidRPr="00956B8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56B83">
        <w:rPr>
          <w:rFonts w:ascii="Times New Roman" w:hAnsi="Times New Roman"/>
          <w:b w:val="0"/>
          <w:sz w:val="28"/>
          <w:szCs w:val="28"/>
        </w:rPr>
        <w:t>водоохранных</w:t>
      </w:r>
      <w:proofErr w:type="spellEnd"/>
      <w:r w:rsidRPr="00956B83">
        <w:rPr>
          <w:rFonts w:ascii="Times New Roman" w:hAnsi="Times New Roman"/>
          <w:b w:val="0"/>
          <w:sz w:val="28"/>
          <w:szCs w:val="28"/>
        </w:rPr>
        <w:t>, защитных, санитарно-гигиенических, оздоровительных и иных полезных природных свойств лесов в интересах охраны здоровья человека; воспроизводство, улучшение породного состава и качества лесов, повышение их продуктивности, охрану и защиту лесов; рациональное использование земель городских лесов; повышение эффективности ведения лесного хозяйства на основе единой технической политики, использования достижений науки, техники и передового опыта; сохранение биологического разнообразия.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При осуществлении своей деятельности граждане, индивидуальные предприниматели и юридические лица должны соблюдать обязательные требования лесного законодательства:</w:t>
      </w:r>
    </w:p>
    <w:p w:rsidR="00A05765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5B7BCE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Лесной кодекс Российской Федерации;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5B7BCE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Постановление правительства Российской Федерации от 30.06.2007 </w:t>
      </w:r>
      <w:r w:rsidR="00A05765">
        <w:rPr>
          <w:rFonts w:ascii="Times New Roman" w:hAnsi="Times New Roman"/>
          <w:b w:val="0"/>
          <w:sz w:val="28"/>
          <w:szCs w:val="28"/>
        </w:rPr>
        <w:t xml:space="preserve">              № </w:t>
      </w:r>
      <w:r w:rsidR="00A05765" w:rsidRPr="00956B83">
        <w:rPr>
          <w:rFonts w:ascii="Times New Roman" w:hAnsi="Times New Roman"/>
          <w:b w:val="0"/>
          <w:sz w:val="28"/>
          <w:szCs w:val="28"/>
        </w:rPr>
        <w:t>417 «Об утверждении Правил пожарной безопасности в лесах»;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5B7BCE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Постановление Правительства Российской Федерации от 20.05.2017 </w:t>
      </w:r>
      <w:r w:rsidR="00A05765">
        <w:rPr>
          <w:rFonts w:ascii="Times New Roman" w:hAnsi="Times New Roman"/>
          <w:b w:val="0"/>
          <w:sz w:val="28"/>
          <w:szCs w:val="28"/>
        </w:rPr>
        <w:t xml:space="preserve">         № </w:t>
      </w:r>
      <w:r w:rsidR="00A05765" w:rsidRPr="00956B83">
        <w:rPr>
          <w:rFonts w:ascii="Times New Roman" w:hAnsi="Times New Roman"/>
          <w:b w:val="0"/>
          <w:sz w:val="28"/>
          <w:szCs w:val="28"/>
        </w:rPr>
        <w:t>607 «О Правилах санитарной безопасности в лесах»;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5B7BCE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Приказ Министерства природных ресурсов и экологии Российской </w:t>
      </w:r>
      <w:r w:rsidR="00A05765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Федерации от 22.11.2017 </w:t>
      </w:r>
      <w:r w:rsidR="00A05765">
        <w:rPr>
          <w:rFonts w:ascii="Times New Roman" w:hAnsi="Times New Roman"/>
          <w:b w:val="0"/>
          <w:sz w:val="28"/>
          <w:szCs w:val="28"/>
        </w:rPr>
        <w:t xml:space="preserve">№ </w:t>
      </w:r>
      <w:r w:rsidR="00A05765" w:rsidRPr="00956B83">
        <w:rPr>
          <w:rFonts w:ascii="Times New Roman" w:hAnsi="Times New Roman"/>
          <w:b w:val="0"/>
          <w:sz w:val="28"/>
          <w:szCs w:val="28"/>
        </w:rPr>
        <w:t>626 «Об утверждении Правил ухода за лесами»;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5B7BCE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Приказ Федерального агентства лесног</w:t>
      </w:r>
      <w:r w:rsidR="00A05765">
        <w:rPr>
          <w:rFonts w:ascii="Times New Roman" w:hAnsi="Times New Roman"/>
          <w:b w:val="0"/>
          <w:sz w:val="28"/>
          <w:szCs w:val="28"/>
        </w:rPr>
        <w:t xml:space="preserve">о хозяйства от 10.06.2011 № 223 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«Об утверждении Правил использования лесов для строительства, </w:t>
      </w:r>
      <w:r w:rsidR="00A05765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956B83">
        <w:rPr>
          <w:rFonts w:ascii="Times New Roman" w:hAnsi="Times New Roman"/>
          <w:b w:val="0"/>
          <w:sz w:val="28"/>
          <w:szCs w:val="28"/>
        </w:rPr>
        <w:t>реконструкции, эксплуатации линейных объектов»;</w:t>
      </w:r>
    </w:p>
    <w:p w:rsidR="00976B81" w:rsidRPr="00976B81" w:rsidRDefault="00290A0B" w:rsidP="005B7BCE">
      <w:pPr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976B81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976B81">
        <w:rPr>
          <w:rFonts w:ascii="Times New Roman" w:hAnsi="Times New Roman" w:cs="Times New Roman"/>
          <w:b w:val="0"/>
          <w:sz w:val="28"/>
          <w:szCs w:val="28"/>
        </w:rPr>
        <w:t xml:space="preserve">Закон </w:t>
      </w:r>
      <w:r w:rsidR="00976B81" w:rsidRPr="00976B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от 09.04.2008 №17-кз </w:t>
      </w:r>
      <w:r w:rsidR="00976B81" w:rsidRPr="00976B81">
        <w:rPr>
          <w:rFonts w:ascii="Times New Roman" w:hAnsi="Times New Roman" w:cs="Times New Roman"/>
          <w:b w:val="0"/>
          <w:color w:val="000000"/>
          <w:sz w:val="28"/>
          <w:szCs w:val="28"/>
        </w:rPr>
        <w:t>«Об использовании лесов на территории Ставропольского края»</w:t>
      </w:r>
      <w:r w:rsidR="00A05A89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A05765" w:rsidRDefault="005B7BCE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976B81">
        <w:rPr>
          <w:rFonts w:ascii="Times New Roman" w:hAnsi="Times New Roman"/>
          <w:b w:val="0"/>
          <w:sz w:val="28"/>
          <w:szCs w:val="28"/>
        </w:rPr>
        <w:t>Закон</w:t>
      </w:r>
      <w:r w:rsidR="00976B81" w:rsidRPr="00976B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Ставропольского края</w:t>
      </w:r>
      <w:r w:rsidR="00976B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10.04.2008</w:t>
      </w:r>
      <w:r w:rsidR="00A05A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20-кз                               «Об административных правонарушениях в Ставропольском крае»</w:t>
      </w:r>
      <w:r w:rsidR="00D94D63">
        <w:rPr>
          <w:rFonts w:ascii="Times New Roman" w:hAnsi="Times New Roman"/>
          <w:b w:val="0"/>
          <w:sz w:val="28"/>
          <w:szCs w:val="28"/>
        </w:rPr>
        <w:t>;</w:t>
      </w:r>
    </w:p>
    <w:p w:rsidR="00D94D63" w:rsidRPr="00D94D63" w:rsidRDefault="00D94D63" w:rsidP="00D94D63">
      <w:pPr>
        <w:pStyle w:val="ConsPlusTitle"/>
        <w:spacing w:line="240" w:lineRule="exact"/>
        <w:ind w:firstLine="567"/>
        <w:jc w:val="both"/>
        <w:rPr>
          <w:b w:val="0"/>
          <w:bCs w:val="0"/>
          <w:sz w:val="28"/>
          <w:szCs w:val="28"/>
        </w:rPr>
      </w:pPr>
      <w:r w:rsidRPr="00D94D63">
        <w:rPr>
          <w:b w:val="0"/>
          <w:sz w:val="28"/>
          <w:szCs w:val="28"/>
        </w:rPr>
        <w:t xml:space="preserve">- </w:t>
      </w:r>
      <w:r w:rsidRPr="00D94D63">
        <w:rPr>
          <w:b w:val="0"/>
          <w:bCs w:val="0"/>
          <w:sz w:val="28"/>
          <w:szCs w:val="28"/>
        </w:rPr>
        <w:t>Административный регламент исполнения администрацией Петровского городского округа Ставропольского края муниципальной контрольной функции «Осуществление муниципального лесного контроля» утвержденный постановлением администрации Петровского городского округа Ставропольского края</w:t>
      </w:r>
      <w:r>
        <w:rPr>
          <w:b w:val="0"/>
          <w:bCs w:val="0"/>
          <w:sz w:val="28"/>
          <w:szCs w:val="28"/>
        </w:rPr>
        <w:t xml:space="preserve"> от 06.06.2018 г. </w:t>
      </w:r>
      <w:r w:rsidRPr="00D94D63">
        <w:rPr>
          <w:b w:val="0"/>
          <w:bCs w:val="0"/>
          <w:sz w:val="28"/>
          <w:szCs w:val="28"/>
        </w:rPr>
        <w:t>№ 907</w:t>
      </w:r>
      <w:r>
        <w:rPr>
          <w:b w:val="0"/>
          <w:bCs w:val="0"/>
          <w:sz w:val="28"/>
          <w:szCs w:val="28"/>
        </w:rPr>
        <w:t>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 целях соблюдения обязательных требований лесного законодательства </w:t>
      </w:r>
    </w:p>
    <w:p w:rsidR="00A05765" w:rsidRPr="00956B83" w:rsidRDefault="00976B81" w:rsidP="00A05765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территории Петровского городского округа Ставропольского края</w:t>
      </w:r>
      <w:r w:rsidR="00A05765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 юридическим, физическим лицам и индивидуальным предпринимателям необходимо принимать меры </w:t>
      </w:r>
      <w:proofErr w:type="gramStart"/>
      <w:r w:rsidR="00A05765" w:rsidRPr="00956B83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="00A05765" w:rsidRPr="00956B83">
        <w:rPr>
          <w:rFonts w:ascii="Times New Roman" w:hAnsi="Times New Roman"/>
          <w:b w:val="0"/>
          <w:sz w:val="28"/>
          <w:szCs w:val="28"/>
        </w:rPr>
        <w:t>: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соблюдению порядка, исключающего самовольное занятие лесных участков или использование их без оформленных в установленном порядке правоустанавливающих документов;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-соблюдению порядка переуступки права пользования землей;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предоставлению достоверных сведений о состоянии городских лесов;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своевременному выполнению обязанностей по приведению городских лесов в состояние, пригодное для использования по целевому назначению;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использованию лесных участков по целевому назначению;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своевременному и качественному выполнению обязательных мероприятий по улучшению городских лесов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городских лесов и вызывающих их деградацию;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предотвращению уничтожения, самовольного снятия и перемещения плодородного слоя почвы, а также порчи городских лесов в результате нарушения правил обращения с пестицидами, </w:t>
      </w:r>
      <w:proofErr w:type="spellStart"/>
      <w:r w:rsidR="00A05765" w:rsidRPr="00956B83">
        <w:rPr>
          <w:rFonts w:ascii="Times New Roman" w:hAnsi="Times New Roman"/>
          <w:b w:val="0"/>
          <w:sz w:val="28"/>
          <w:szCs w:val="28"/>
        </w:rPr>
        <w:t>агрохимикатами</w:t>
      </w:r>
      <w:proofErr w:type="spellEnd"/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предотвращению незаконной рубки деревьев;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соблюдению правил пожарной безопасности в лесах;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соблюдению ограничений пребывания граждан в лесах, въезда в них 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транспортных средств, проведения в лесах определенных видов работ при введении особого противопожарного режима на территории города;</w:t>
      </w:r>
    </w:p>
    <w:p w:rsidR="00A05765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исполнению предписаний по вопросам соблюдения лесного законодательства и устранения нарушений в области лесных отношений, вынесенных должностными лицами, осуществляющими муниципальный лесной контроль;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Каждый гражданин обязан знать, что за допущенное нарушение лесного законодательства предусмотрена как административная, так и уголовная ответственность, в зависимости от квалификации и вида нарушения.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Так 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7.9.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Самовольное занятие лесных участков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Самовольное занятие лесных участков или использование указанных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56B83">
        <w:rPr>
          <w:rFonts w:ascii="Times New Roman" w:hAnsi="Times New Roman"/>
          <w:b w:val="0"/>
          <w:sz w:val="28"/>
          <w:szCs w:val="28"/>
        </w:rPr>
        <w:t>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участков;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 8.24. «</w:t>
      </w:r>
      <w:r w:rsidRPr="00956B83">
        <w:rPr>
          <w:rFonts w:ascii="Times New Roman" w:hAnsi="Times New Roman"/>
          <w:b w:val="0"/>
          <w:sz w:val="28"/>
          <w:szCs w:val="28"/>
        </w:rPr>
        <w:t>Нарушение порядка предоставления гражданам, юридическим лицам лесов для их использования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Нарушение порядка предоставления гражданам, юридическим лицам лесов для их использования как с предоставлением, так и без предоставления </w:t>
      </w:r>
      <w:r>
        <w:rPr>
          <w:rFonts w:ascii="Times New Roman" w:hAnsi="Times New Roman"/>
          <w:b w:val="0"/>
          <w:sz w:val="28"/>
          <w:szCs w:val="28"/>
        </w:rPr>
        <w:t>лесных участков.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8.25.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Нарушение правил использования лесов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 1.</w:t>
      </w:r>
      <w:r w:rsidRPr="00956B83">
        <w:rPr>
          <w:rFonts w:ascii="Times New Roman" w:hAnsi="Times New Roman"/>
          <w:b w:val="0"/>
          <w:sz w:val="28"/>
          <w:szCs w:val="28"/>
        </w:rPr>
        <w:t>Нарушение правил заготовки древесины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ч.2.</w:t>
      </w:r>
      <w:r w:rsidRPr="00956B83">
        <w:rPr>
          <w:rFonts w:ascii="Times New Roman" w:hAnsi="Times New Roman"/>
          <w:b w:val="0"/>
          <w:sz w:val="28"/>
          <w:szCs w:val="28"/>
        </w:rPr>
        <w:t>Нарушение порядка проведения рубок лесных насаждений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ч.3.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Нарушение правил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</w:t>
      </w:r>
      <w:proofErr w:type="spellStart"/>
      <w:r w:rsidRPr="00956B83">
        <w:rPr>
          <w:rFonts w:ascii="Times New Roman" w:hAnsi="Times New Roman"/>
          <w:b w:val="0"/>
          <w:sz w:val="28"/>
          <w:szCs w:val="28"/>
        </w:rPr>
        <w:t>недревесных</w:t>
      </w:r>
      <w:proofErr w:type="spellEnd"/>
      <w:r w:rsidRPr="00956B83">
        <w:rPr>
          <w:rFonts w:ascii="Times New Roman" w:hAnsi="Times New Roman"/>
          <w:b w:val="0"/>
          <w:sz w:val="28"/>
          <w:szCs w:val="28"/>
        </w:rPr>
        <w:t xml:space="preserve"> лесных ресурсов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.4. Использование лесов с нарушением условий договора аренды лесного участка, договора купли-продажи лесных насаждений, договора </w:t>
      </w:r>
      <w:r w:rsidRPr="00956B83">
        <w:rPr>
          <w:rFonts w:ascii="Times New Roman" w:hAnsi="Times New Roman"/>
          <w:b w:val="0"/>
          <w:sz w:val="28"/>
          <w:szCs w:val="28"/>
        </w:rPr>
        <w:lastRenderedPageBreak/>
        <w:t xml:space="preserve">безвозмездного пользования лесным участком, иных документов, на основании которых </w:t>
      </w:r>
      <w:r>
        <w:rPr>
          <w:rFonts w:ascii="Times New Roman" w:hAnsi="Times New Roman"/>
          <w:b w:val="0"/>
          <w:sz w:val="28"/>
          <w:szCs w:val="28"/>
        </w:rPr>
        <w:t>предоставляются лесные участки.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8.26.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Самовольное использование лесов, нарушение правил </w:t>
      </w:r>
    </w:p>
    <w:p w:rsidR="00A05765" w:rsidRPr="00956B83" w:rsidRDefault="00A05765" w:rsidP="00A0576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использования лесов для ведения сельского хозяйства, уничтожение лесных ресурсов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</w:t>
      </w:r>
      <w:r w:rsidRPr="00956B83">
        <w:rPr>
          <w:rFonts w:ascii="Times New Roman" w:hAnsi="Times New Roman"/>
          <w:b w:val="0"/>
          <w:sz w:val="28"/>
          <w:szCs w:val="28"/>
        </w:rPr>
        <w:t>1. Сенокошение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.2. Самовольные заготовка и сбор, а также уничтожение мха, лесной подстилки и других </w:t>
      </w:r>
      <w:proofErr w:type="spellStart"/>
      <w:r w:rsidRPr="00956B83">
        <w:rPr>
          <w:rFonts w:ascii="Times New Roman" w:hAnsi="Times New Roman"/>
          <w:b w:val="0"/>
          <w:sz w:val="28"/>
          <w:szCs w:val="28"/>
        </w:rPr>
        <w:t>недревесных</w:t>
      </w:r>
      <w:proofErr w:type="spellEnd"/>
      <w:r w:rsidRPr="00956B83">
        <w:rPr>
          <w:rFonts w:ascii="Times New Roman" w:hAnsi="Times New Roman"/>
          <w:b w:val="0"/>
          <w:sz w:val="28"/>
          <w:szCs w:val="28"/>
        </w:rPr>
        <w:t xml:space="preserve"> лесных ресурсов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.3. Размещение ульев и пасек, а также заготовка пригодных для употребления в пищу лесных ресурсов (пищевых лесных ресурсов) и сбор лекарственных растений на землях, на которых расположены леса, в местах, где это запрещено, либо неразрешенными способами или приспособлениями, либо с превышением установленного объема или с нарушением установленных сроков, а равно сбор, заготовка и реализация указанных ресурсов, в отношении которых это </w:t>
      </w:r>
      <w:r>
        <w:rPr>
          <w:rFonts w:ascii="Times New Roman" w:hAnsi="Times New Roman"/>
          <w:b w:val="0"/>
          <w:sz w:val="28"/>
          <w:szCs w:val="28"/>
        </w:rPr>
        <w:t>запрещено.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8.27.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Нарушение правил </w:t>
      </w:r>
      <w:proofErr w:type="spellStart"/>
      <w:r w:rsidRPr="00956B83">
        <w:rPr>
          <w:rFonts w:ascii="Times New Roman" w:hAnsi="Times New Roman"/>
          <w:b w:val="0"/>
          <w:sz w:val="28"/>
          <w:szCs w:val="28"/>
        </w:rPr>
        <w:t>лесовосстановления</w:t>
      </w:r>
      <w:proofErr w:type="spellEnd"/>
      <w:r w:rsidRPr="00956B83">
        <w:rPr>
          <w:rFonts w:ascii="Times New Roman" w:hAnsi="Times New Roman"/>
          <w:b w:val="0"/>
          <w:sz w:val="28"/>
          <w:szCs w:val="28"/>
        </w:rPr>
        <w:t>, правил лесоразведения, правил ухода за лесами, правил лесного семеноводства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8.28.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Незаконная рубка, повреждение лесных насаждений или самовольное выкапывание в лесах деревьев, кустарников, лиан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ч.1.</w:t>
      </w:r>
      <w:r w:rsidRPr="00956B83">
        <w:rPr>
          <w:rFonts w:ascii="Times New Roman" w:hAnsi="Times New Roman"/>
          <w:b w:val="0"/>
          <w:sz w:val="28"/>
          <w:szCs w:val="28"/>
        </w:rPr>
        <w:t>Незаконная рубка, повреждение лесных насаждений или самовольное выкапывание в лесах деревьев, кустарников, лиан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ч.2.</w:t>
      </w:r>
      <w:r w:rsidRPr="00956B83">
        <w:rPr>
          <w:rFonts w:ascii="Times New Roman" w:hAnsi="Times New Roman"/>
          <w:b w:val="0"/>
          <w:sz w:val="28"/>
          <w:szCs w:val="28"/>
        </w:rPr>
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 уголовно наказуемого деяния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</w:t>
      </w:r>
      <w:r w:rsidRPr="00956B83">
        <w:rPr>
          <w:rFonts w:ascii="Times New Roman" w:hAnsi="Times New Roman"/>
          <w:b w:val="0"/>
          <w:sz w:val="28"/>
          <w:szCs w:val="28"/>
        </w:rPr>
        <w:t>.3. Приобретение, хранение, перевозка или сбыт заведомо незаконно заготовленной древесины, если эти действия не содержат признаков уголовно наказуемого деяния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8.29.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="005B7BCE">
        <w:rPr>
          <w:rFonts w:ascii="Times New Roman" w:hAnsi="Times New Roman"/>
          <w:b w:val="0"/>
          <w:sz w:val="28"/>
          <w:szCs w:val="28"/>
        </w:rPr>
        <w:t>Унич</w:t>
      </w:r>
      <w:r w:rsidRPr="00956B83">
        <w:rPr>
          <w:rFonts w:ascii="Times New Roman" w:hAnsi="Times New Roman"/>
          <w:b w:val="0"/>
          <w:sz w:val="28"/>
          <w:szCs w:val="28"/>
        </w:rPr>
        <w:t>тожение мест обитания животных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Уни</w:t>
      </w:r>
      <w:r>
        <w:rPr>
          <w:rFonts w:ascii="Times New Roman" w:hAnsi="Times New Roman"/>
          <w:b w:val="0"/>
          <w:sz w:val="28"/>
          <w:szCs w:val="28"/>
        </w:rPr>
        <w:t>ч</w:t>
      </w:r>
      <w:r w:rsidRPr="00956B83">
        <w:rPr>
          <w:rFonts w:ascii="Times New Roman" w:hAnsi="Times New Roman"/>
          <w:b w:val="0"/>
          <w:sz w:val="28"/>
          <w:szCs w:val="28"/>
        </w:rPr>
        <w:t>тожение (разорение) муравейников, гнезд, нор или других мест обитания животных;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8.30.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="005B7BCE">
        <w:rPr>
          <w:rFonts w:ascii="Times New Roman" w:hAnsi="Times New Roman"/>
          <w:b w:val="0"/>
          <w:sz w:val="28"/>
          <w:szCs w:val="28"/>
        </w:rPr>
        <w:t>Унич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тожение лесной инфраструктуры, а также сенокосов,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956B83">
        <w:rPr>
          <w:rFonts w:ascii="Times New Roman" w:hAnsi="Times New Roman"/>
          <w:b w:val="0"/>
          <w:sz w:val="28"/>
          <w:szCs w:val="28"/>
        </w:rPr>
        <w:t>астбищ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8.31.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Нарушение правил санитарной безопасности в лесах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ч. 1. Нарушение правил санитарной безопасности в лесах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ч.2.</w:t>
      </w:r>
      <w:r w:rsidRPr="00956B83">
        <w:rPr>
          <w:rFonts w:ascii="Times New Roman" w:hAnsi="Times New Roman"/>
          <w:b w:val="0"/>
          <w:sz w:val="28"/>
          <w:szCs w:val="28"/>
        </w:rPr>
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ч.3.</w:t>
      </w:r>
      <w:r w:rsidRPr="00956B83">
        <w:rPr>
          <w:rFonts w:ascii="Times New Roman" w:hAnsi="Times New Roman"/>
          <w:b w:val="0"/>
          <w:sz w:val="28"/>
          <w:szCs w:val="28"/>
        </w:rPr>
        <w:t>Действия (бездействие), п</w:t>
      </w:r>
      <w:r w:rsidR="005B7BCE">
        <w:rPr>
          <w:rFonts w:ascii="Times New Roman" w:hAnsi="Times New Roman"/>
          <w:b w:val="0"/>
          <w:sz w:val="28"/>
          <w:szCs w:val="28"/>
        </w:rPr>
        <w:t>редусмотренные частью 2 настоящ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ей статьи, совершенные в </w:t>
      </w:r>
      <w:proofErr w:type="spellStart"/>
      <w:r w:rsidRPr="00956B83">
        <w:rPr>
          <w:rFonts w:ascii="Times New Roman" w:hAnsi="Times New Roman"/>
          <w:b w:val="0"/>
          <w:sz w:val="28"/>
          <w:szCs w:val="28"/>
        </w:rPr>
        <w:t>запдитных</w:t>
      </w:r>
      <w:proofErr w:type="spellEnd"/>
      <w:r w:rsidRPr="00956B83">
        <w:rPr>
          <w:rFonts w:ascii="Times New Roman" w:hAnsi="Times New Roman"/>
          <w:b w:val="0"/>
          <w:sz w:val="28"/>
          <w:szCs w:val="28"/>
        </w:rPr>
        <w:t xml:space="preserve"> лесах, на особо защитных участках лесов, в лесопарковом зеленом поясе;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8.32.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Нарушение правил пожарной безопасности в лесах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ч. 1. Нарушение правил пожарной безопасности в лесах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ч</w:t>
      </w:r>
      <w:r w:rsidRPr="00956B83">
        <w:rPr>
          <w:rFonts w:ascii="Times New Roman" w:hAnsi="Times New Roman"/>
          <w:b w:val="0"/>
          <w:sz w:val="28"/>
          <w:szCs w:val="28"/>
        </w:rPr>
        <w:t>.2.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ч.3.</w:t>
      </w:r>
      <w:r w:rsidRPr="00956B83">
        <w:rPr>
          <w:rFonts w:ascii="Times New Roman" w:hAnsi="Times New Roman"/>
          <w:b w:val="0"/>
          <w:sz w:val="28"/>
          <w:szCs w:val="28"/>
        </w:rPr>
        <w:t>Нарушение правил пожарной безопасности в лесах в условиях особого противопожарного режима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</w:t>
      </w:r>
      <w:r w:rsidRPr="00956B83">
        <w:rPr>
          <w:rFonts w:ascii="Times New Roman" w:hAnsi="Times New Roman"/>
          <w:b w:val="0"/>
          <w:sz w:val="28"/>
          <w:szCs w:val="28"/>
        </w:rPr>
        <w:t>.4. Нарушение правил пожарной безопасности, повлекшее возникновение лесного пожара без причинения тяжкого вреда здоровью человека;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56B83">
        <w:rPr>
          <w:rFonts w:ascii="Times New Roman" w:hAnsi="Times New Roman"/>
          <w:b w:val="0"/>
          <w:sz w:val="28"/>
          <w:szCs w:val="28"/>
        </w:rPr>
        <w:t>В случае выявления нарушений обязательных требований лесного законодательства, административная ответственность за которые предусмотрена вышеперечисленными статьями,</w:t>
      </w:r>
      <w:r w:rsidR="005B7BCE">
        <w:rPr>
          <w:rFonts w:ascii="Times New Roman" w:hAnsi="Times New Roman"/>
          <w:b w:val="0"/>
          <w:sz w:val="28"/>
          <w:szCs w:val="28"/>
        </w:rPr>
        <w:t xml:space="preserve"> должностными лицами органа </w:t>
      </w:r>
      <w:r w:rsidRPr="00956B83">
        <w:rPr>
          <w:rFonts w:ascii="Times New Roman" w:hAnsi="Times New Roman"/>
          <w:b w:val="0"/>
          <w:sz w:val="28"/>
          <w:szCs w:val="28"/>
        </w:rPr>
        <w:t>муниципального контроля, соответствующие сведения направляются в уполномоченные органы государственной власти, осуществляющие государственный лесной надзор (</w:t>
      </w:r>
      <w:r w:rsidR="005B7BCE">
        <w:rPr>
          <w:rFonts w:ascii="Times New Roman" w:hAnsi="Times New Roman"/>
          <w:b w:val="0"/>
          <w:sz w:val="28"/>
          <w:szCs w:val="28"/>
        </w:rPr>
        <w:t>Северо-Кавказ</w:t>
      </w:r>
      <w:r w:rsidR="00394CD1">
        <w:rPr>
          <w:rFonts w:ascii="Times New Roman" w:hAnsi="Times New Roman"/>
          <w:b w:val="0"/>
          <w:sz w:val="28"/>
          <w:szCs w:val="28"/>
        </w:rPr>
        <w:t>с</w:t>
      </w:r>
      <w:r w:rsidR="005B7BCE">
        <w:rPr>
          <w:rFonts w:ascii="Times New Roman" w:hAnsi="Times New Roman"/>
          <w:b w:val="0"/>
          <w:sz w:val="28"/>
          <w:szCs w:val="28"/>
        </w:rPr>
        <w:t>кое</w:t>
      </w:r>
      <w:r w:rsidR="00394CD1">
        <w:rPr>
          <w:rFonts w:ascii="Times New Roman" w:hAnsi="Times New Roman"/>
          <w:b w:val="0"/>
          <w:sz w:val="28"/>
          <w:szCs w:val="28"/>
        </w:rPr>
        <w:t xml:space="preserve"> межрегиональное управление Федеральной службы по надзору в сфере природопользования</w:t>
      </w:r>
      <w:r w:rsidRPr="00956B83">
        <w:rPr>
          <w:rFonts w:ascii="Times New Roman" w:hAnsi="Times New Roman"/>
          <w:b w:val="0"/>
          <w:sz w:val="28"/>
          <w:szCs w:val="28"/>
        </w:rPr>
        <w:t>) для возбуждения дела об административном производстве и привлечения к административной ответственности.</w:t>
      </w:r>
      <w:proofErr w:type="gramEnd"/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19.4.1.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19.5. ч. 1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19.7.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Непредставление сведений (информации)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956B83">
        <w:rPr>
          <w:rFonts w:ascii="Times New Roman" w:hAnsi="Times New Roman"/>
          <w:b w:val="0"/>
          <w:sz w:val="28"/>
          <w:szCs w:val="28"/>
        </w:rPr>
        <w:t>.</w:t>
      </w:r>
    </w:p>
    <w:p w:rsidR="00A05765" w:rsidRDefault="00B86CF6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Так же статьей 7.6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закона</w:t>
      </w:r>
      <w:r w:rsidRPr="00976B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10.04.2008 № 20-кз                               «Об административных правонарушениях в Ставропольском крае»                 </w:t>
      </w:r>
      <w:r w:rsidR="006A6867">
        <w:rPr>
          <w:rFonts w:ascii="Times New Roman" w:hAnsi="Times New Roman"/>
          <w:b w:val="0"/>
          <w:sz w:val="28"/>
          <w:szCs w:val="28"/>
        </w:rPr>
        <w:t>за нарушение установленных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 </w:t>
      </w:r>
      <w:r w:rsidR="006A6867" w:rsidRPr="006A6867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нормативными правовыми актами Ставропольского края и (или) муниципальными правовыми актами</w:t>
      </w:r>
      <w:r w:rsidR="006A6867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ограничений пребывания граждан в лесах, </w:t>
      </w:r>
      <w:r w:rsidR="006A6867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посещения</w:t>
      </w:r>
      <w:r w:rsidR="006A6867" w:rsidRPr="006A6867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гражданами лесов в период действия особого противопожарного режима на соответствующих территориях,</w:t>
      </w:r>
      <w:r w:rsidR="006A6867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предусмотрена административная ответственность.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За незаконную рубку,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а также уничтожение или повреждение лесных насаждений статьями 260 и 261 Уголовного кодекса Российской Федерации предусмотрена уголовная ответственность.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05765" w:rsidRPr="00956B83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6A68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A05765" w:rsidSect="004739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696D57"/>
    <w:multiLevelType w:val="hybridMultilevel"/>
    <w:tmpl w:val="347E2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A5DEB"/>
    <w:multiLevelType w:val="hybridMultilevel"/>
    <w:tmpl w:val="531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F5"/>
    <w:rsid w:val="00001C86"/>
    <w:rsid w:val="000767B3"/>
    <w:rsid w:val="00077A90"/>
    <w:rsid w:val="0008567E"/>
    <w:rsid w:val="000A4E27"/>
    <w:rsid w:val="000D3FF6"/>
    <w:rsid w:val="001268CF"/>
    <w:rsid w:val="001647EB"/>
    <w:rsid w:val="001B59D7"/>
    <w:rsid w:val="001E2501"/>
    <w:rsid w:val="001F258D"/>
    <w:rsid w:val="00215BA9"/>
    <w:rsid w:val="00224685"/>
    <w:rsid w:val="00290A0B"/>
    <w:rsid w:val="00394CD1"/>
    <w:rsid w:val="004520FB"/>
    <w:rsid w:val="004739A3"/>
    <w:rsid w:val="004D59E1"/>
    <w:rsid w:val="00575416"/>
    <w:rsid w:val="0059158A"/>
    <w:rsid w:val="005B7BCE"/>
    <w:rsid w:val="00606FF5"/>
    <w:rsid w:val="006A6867"/>
    <w:rsid w:val="006B7647"/>
    <w:rsid w:val="006D7E2B"/>
    <w:rsid w:val="0070737C"/>
    <w:rsid w:val="0072464E"/>
    <w:rsid w:val="007A7247"/>
    <w:rsid w:val="007C26F9"/>
    <w:rsid w:val="007E6C3B"/>
    <w:rsid w:val="008C22D8"/>
    <w:rsid w:val="00926AAE"/>
    <w:rsid w:val="00976B81"/>
    <w:rsid w:val="00A05765"/>
    <w:rsid w:val="00A05A89"/>
    <w:rsid w:val="00A50B3F"/>
    <w:rsid w:val="00A87753"/>
    <w:rsid w:val="00B37B73"/>
    <w:rsid w:val="00B86CF6"/>
    <w:rsid w:val="00B94005"/>
    <w:rsid w:val="00BB0525"/>
    <w:rsid w:val="00BC63E6"/>
    <w:rsid w:val="00D94D63"/>
    <w:rsid w:val="00DB5295"/>
    <w:rsid w:val="00DE500E"/>
    <w:rsid w:val="00E90568"/>
    <w:rsid w:val="00EA317D"/>
    <w:rsid w:val="00EF077B"/>
    <w:rsid w:val="00F12C32"/>
    <w:rsid w:val="00F70D32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2">
    <w:name w:val="Body Text 2"/>
    <w:basedOn w:val="a"/>
    <w:link w:val="20"/>
    <w:rsid w:val="00A05765"/>
    <w:pPr>
      <w:jc w:val="both"/>
    </w:pPr>
    <w:rPr>
      <w:rFonts w:ascii="Times New Roman" w:hAnsi="Times New Roman" w:cs="Times New Roman"/>
      <w:bCs w:val="0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057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Cell">
    <w:name w:val="ConsPlusCel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05765"/>
    <w:rPr>
      <w:rFonts w:ascii="Times New Roman" w:hAnsi="Times New Roman" w:cs="Times New Roman"/>
      <w:b w:val="0"/>
      <w:bCs w:val="0"/>
      <w:sz w:val="28"/>
    </w:rPr>
  </w:style>
  <w:style w:type="table" w:customStyle="1" w:styleId="1">
    <w:name w:val="Сетка таблицы1"/>
    <w:basedOn w:val="a1"/>
    <w:next w:val="a6"/>
    <w:uiPriority w:val="39"/>
    <w:rsid w:val="00A05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5765"/>
    <w:pPr>
      <w:spacing w:after="160" w:line="259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ConsPlusNormal">
    <w:name w:val="ConsPlusNorma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A0576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05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rsid w:val="00A057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A0576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2">
    <w:name w:val="Body Text 2"/>
    <w:basedOn w:val="a"/>
    <w:link w:val="20"/>
    <w:rsid w:val="00A05765"/>
    <w:pPr>
      <w:jc w:val="both"/>
    </w:pPr>
    <w:rPr>
      <w:rFonts w:ascii="Times New Roman" w:hAnsi="Times New Roman" w:cs="Times New Roman"/>
      <w:bCs w:val="0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057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Cell">
    <w:name w:val="ConsPlusCel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05765"/>
    <w:rPr>
      <w:rFonts w:ascii="Times New Roman" w:hAnsi="Times New Roman" w:cs="Times New Roman"/>
      <w:b w:val="0"/>
      <w:bCs w:val="0"/>
      <w:sz w:val="28"/>
    </w:rPr>
  </w:style>
  <w:style w:type="table" w:customStyle="1" w:styleId="1">
    <w:name w:val="Сетка таблицы1"/>
    <w:basedOn w:val="a1"/>
    <w:next w:val="a6"/>
    <w:uiPriority w:val="39"/>
    <w:rsid w:val="00A05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5765"/>
    <w:pPr>
      <w:spacing w:after="160" w:line="259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ConsPlusNormal">
    <w:name w:val="ConsPlusNorma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A0576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05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rsid w:val="00A057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A0576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 Элнара Джабаровна</dc:creator>
  <cp:lastModifiedBy>вася пупкин</cp:lastModifiedBy>
  <cp:revision>5</cp:revision>
  <cp:lastPrinted>2019-01-13T11:10:00Z</cp:lastPrinted>
  <dcterms:created xsi:type="dcterms:W3CDTF">2020-03-02T13:26:00Z</dcterms:created>
  <dcterms:modified xsi:type="dcterms:W3CDTF">2020-03-06T08:47:00Z</dcterms:modified>
</cp:coreProperties>
</file>